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CD5" w:rsidRDefault="005B4371" w:rsidP="005B4371">
      <w:pPr>
        <w:jc w:val="center"/>
        <w:rPr>
          <w:rFonts w:asciiTheme="minorEastAsia" w:hAnsiTheme="minorEastAsia"/>
          <w:b/>
          <w:sz w:val="28"/>
          <w:szCs w:val="28"/>
        </w:rPr>
      </w:pPr>
      <w:r w:rsidRPr="00726CD5">
        <w:rPr>
          <w:rFonts w:asciiTheme="minorEastAsia" w:hAnsiTheme="minorEastAsia" w:hint="eastAsia"/>
          <w:b/>
          <w:sz w:val="28"/>
          <w:szCs w:val="28"/>
        </w:rPr>
        <w:t>OIML证书</w:t>
      </w:r>
      <w:r w:rsidRPr="00726CD5">
        <w:rPr>
          <w:rFonts w:asciiTheme="minorEastAsia" w:hAnsiTheme="minorEastAsia"/>
          <w:b/>
          <w:sz w:val="28"/>
          <w:szCs w:val="28"/>
        </w:rPr>
        <w:t>试验附加要求</w:t>
      </w:r>
      <w:r w:rsidR="00726CD5">
        <w:rPr>
          <w:rFonts w:asciiTheme="minorEastAsia" w:hAnsiTheme="minorEastAsia"/>
          <w:b/>
          <w:sz w:val="28"/>
          <w:szCs w:val="28"/>
        </w:rPr>
        <w:t>（</w:t>
      </w:r>
      <w:r w:rsidR="00726CD5">
        <w:rPr>
          <w:rFonts w:asciiTheme="minorEastAsia" w:hAnsiTheme="minorEastAsia" w:hint="eastAsia"/>
          <w:b/>
          <w:sz w:val="28"/>
          <w:szCs w:val="28"/>
        </w:rPr>
        <w:t>ANR）</w:t>
      </w:r>
      <w:r w:rsidR="00726CD5">
        <w:rPr>
          <w:rFonts w:asciiTheme="minorEastAsia" w:hAnsiTheme="minorEastAsia"/>
          <w:b/>
          <w:sz w:val="28"/>
          <w:szCs w:val="28"/>
        </w:rPr>
        <w:t>-</w:t>
      </w:r>
      <w:r w:rsidRPr="00726CD5">
        <w:rPr>
          <w:rFonts w:asciiTheme="minorEastAsia" w:hAnsiTheme="minorEastAsia"/>
          <w:b/>
          <w:sz w:val="28"/>
          <w:szCs w:val="28"/>
        </w:rPr>
        <w:t>OIML R46</w:t>
      </w:r>
      <w:r w:rsidR="00726CD5">
        <w:rPr>
          <w:rFonts w:asciiTheme="minorEastAsia" w:hAnsiTheme="minorEastAsia" w:hint="eastAsia"/>
          <w:b/>
          <w:sz w:val="28"/>
          <w:szCs w:val="28"/>
        </w:rPr>
        <w:t xml:space="preserve"> </w:t>
      </w:r>
      <w:r w:rsidRPr="00726CD5">
        <w:rPr>
          <w:rFonts w:asciiTheme="minorEastAsia" w:hAnsiTheme="minorEastAsia" w:hint="eastAsia"/>
          <w:b/>
          <w:sz w:val="28"/>
          <w:szCs w:val="28"/>
        </w:rPr>
        <w:t>有功</w:t>
      </w:r>
      <w:r w:rsidRPr="00726CD5">
        <w:rPr>
          <w:rFonts w:asciiTheme="minorEastAsia" w:hAnsiTheme="minorEastAsia"/>
          <w:b/>
          <w:sz w:val="28"/>
          <w:szCs w:val="28"/>
        </w:rPr>
        <w:t>电能表</w:t>
      </w:r>
      <w:r w:rsidR="00726CD5">
        <w:rPr>
          <w:rFonts w:asciiTheme="minorEastAsia" w:hAnsiTheme="minorEastAsia" w:hint="eastAsia"/>
          <w:b/>
          <w:sz w:val="28"/>
          <w:szCs w:val="28"/>
        </w:rPr>
        <w:t xml:space="preserve"> </w:t>
      </w:r>
    </w:p>
    <w:p w:rsidR="00E34EA2" w:rsidRPr="00726CD5" w:rsidRDefault="00F36CB9" w:rsidP="005B4371">
      <w:pPr>
        <w:jc w:val="center"/>
        <w:rPr>
          <w:rFonts w:asciiTheme="minorEastAsia" w:hAnsiTheme="minorEastAsia"/>
          <w:b/>
          <w:sz w:val="28"/>
          <w:szCs w:val="28"/>
        </w:rPr>
      </w:pPr>
      <w:r>
        <w:rPr>
          <w:rFonts w:asciiTheme="minorEastAsia" w:hAnsiTheme="minorEastAsia" w:hint="eastAsia"/>
          <w:b/>
          <w:sz w:val="28"/>
          <w:szCs w:val="28"/>
        </w:rPr>
        <w:t>编写</w:t>
      </w:r>
      <w:r w:rsidR="005B4371" w:rsidRPr="00726CD5">
        <w:rPr>
          <w:rFonts w:asciiTheme="minorEastAsia" w:hAnsiTheme="minorEastAsia" w:hint="eastAsia"/>
          <w:b/>
          <w:sz w:val="28"/>
          <w:szCs w:val="28"/>
        </w:rPr>
        <w:t>说明</w:t>
      </w:r>
    </w:p>
    <w:p w:rsidR="00DD5892" w:rsidRDefault="00DD5892" w:rsidP="00A53D39">
      <w:pPr>
        <w:spacing w:line="360" w:lineRule="auto"/>
      </w:pPr>
    </w:p>
    <w:p w:rsidR="005B4371" w:rsidRPr="00231B1A" w:rsidRDefault="005B4371" w:rsidP="00A53D39">
      <w:pPr>
        <w:spacing w:line="360" w:lineRule="auto"/>
        <w:rPr>
          <w:b/>
        </w:rPr>
      </w:pPr>
      <w:r w:rsidRPr="00231B1A">
        <w:rPr>
          <w:rFonts w:hint="eastAsia"/>
          <w:b/>
        </w:rPr>
        <w:t>一、</w:t>
      </w:r>
      <w:r w:rsidR="00822E01" w:rsidRPr="00231B1A">
        <w:rPr>
          <w:rFonts w:hint="eastAsia"/>
          <w:b/>
        </w:rPr>
        <w:t>编写</w:t>
      </w:r>
      <w:r w:rsidR="00F36CB9" w:rsidRPr="00231B1A">
        <w:rPr>
          <w:rFonts w:hint="eastAsia"/>
          <w:b/>
        </w:rPr>
        <w:t>背景和</w:t>
      </w:r>
      <w:r w:rsidR="00822E01" w:rsidRPr="00231B1A">
        <w:rPr>
          <w:rFonts w:hint="eastAsia"/>
          <w:b/>
        </w:rPr>
        <w:t>编写</w:t>
      </w:r>
      <w:r w:rsidRPr="00231B1A">
        <w:rPr>
          <w:rFonts w:hint="eastAsia"/>
          <w:b/>
        </w:rPr>
        <w:t>目的</w:t>
      </w:r>
    </w:p>
    <w:p w:rsidR="00177BB9" w:rsidRPr="00177BB9" w:rsidRDefault="00726CD5" w:rsidP="00A53D39">
      <w:pPr>
        <w:spacing w:line="360" w:lineRule="auto"/>
        <w:ind w:firstLineChars="200" w:firstLine="440"/>
        <w:jc w:val="left"/>
        <w:rPr>
          <w:rFonts w:ascii="Times" w:eastAsia="宋体" w:hAnsi="Times" w:cs="Times New Roman" w:hint="eastAsia"/>
          <w:sz w:val="22"/>
          <w:szCs w:val="24"/>
        </w:rPr>
      </w:pPr>
      <w:r>
        <w:rPr>
          <w:rFonts w:ascii="Times" w:eastAsia="宋体" w:hAnsi="Times" w:cs="Times New Roman" w:hint="eastAsia"/>
          <w:sz w:val="22"/>
          <w:szCs w:val="24"/>
        </w:rPr>
        <w:t>自</w:t>
      </w:r>
      <w:r w:rsidR="005B4371" w:rsidRPr="005B4371">
        <w:rPr>
          <w:rFonts w:ascii="Times" w:eastAsia="宋体" w:hAnsi="Times" w:cs="Times New Roman" w:hint="eastAsia"/>
          <w:sz w:val="22"/>
          <w:szCs w:val="24"/>
        </w:rPr>
        <w:t>2018</w:t>
      </w:r>
      <w:r w:rsidR="005B4371" w:rsidRPr="005B4371">
        <w:rPr>
          <w:rFonts w:ascii="Times" w:eastAsia="宋体" w:hAnsi="Times" w:cs="Times New Roman" w:hint="eastAsia"/>
          <w:sz w:val="22"/>
          <w:szCs w:val="24"/>
        </w:rPr>
        <w:t>年</w:t>
      </w:r>
      <w:r w:rsidR="005B4371" w:rsidRPr="005B4371">
        <w:rPr>
          <w:rFonts w:ascii="Times" w:eastAsia="宋体" w:hAnsi="Times" w:cs="Times New Roman" w:hint="eastAsia"/>
          <w:sz w:val="22"/>
          <w:szCs w:val="24"/>
        </w:rPr>
        <w:t>1</w:t>
      </w:r>
      <w:r w:rsidR="005B4371" w:rsidRPr="005B4371">
        <w:rPr>
          <w:rFonts w:ascii="Times" w:eastAsia="宋体" w:hAnsi="Times" w:cs="Times New Roman" w:hint="eastAsia"/>
          <w:sz w:val="22"/>
          <w:szCs w:val="24"/>
        </w:rPr>
        <w:t>月</w:t>
      </w:r>
      <w:r w:rsidR="005B4371" w:rsidRPr="005B4371">
        <w:rPr>
          <w:rFonts w:ascii="Times" w:eastAsia="宋体" w:hAnsi="Times" w:cs="Times New Roman" w:hint="eastAsia"/>
          <w:sz w:val="22"/>
          <w:szCs w:val="24"/>
        </w:rPr>
        <w:t>1</w:t>
      </w:r>
      <w:r w:rsidR="005B4371" w:rsidRPr="005B4371">
        <w:rPr>
          <w:rFonts w:ascii="Times" w:eastAsia="宋体" w:hAnsi="Times" w:cs="Times New Roman" w:hint="eastAsia"/>
          <w:sz w:val="22"/>
          <w:szCs w:val="24"/>
        </w:rPr>
        <w:t>日</w:t>
      </w:r>
      <w:r>
        <w:rPr>
          <w:rFonts w:ascii="Times" w:eastAsia="宋体" w:hAnsi="Times" w:cs="Times New Roman" w:hint="eastAsia"/>
          <w:sz w:val="22"/>
          <w:szCs w:val="24"/>
        </w:rPr>
        <w:t>起</w:t>
      </w:r>
      <w:r w:rsidR="005B4371" w:rsidRPr="005B4371">
        <w:rPr>
          <w:rFonts w:ascii="Times" w:eastAsia="宋体" w:hAnsi="Times" w:cs="Times New Roman" w:hint="eastAsia"/>
          <w:sz w:val="22"/>
          <w:szCs w:val="24"/>
        </w:rPr>
        <w:t>，</w:t>
      </w:r>
      <w:r w:rsidR="005B4371" w:rsidRPr="005B4371">
        <w:rPr>
          <w:rFonts w:ascii="Times" w:eastAsia="宋体" w:hAnsi="Times" w:cs="Times New Roman" w:hint="eastAsia"/>
          <w:sz w:val="22"/>
          <w:szCs w:val="24"/>
        </w:rPr>
        <w:t>OIML</w:t>
      </w:r>
      <w:r>
        <w:rPr>
          <w:rFonts w:ascii="Times" w:eastAsia="宋体" w:hAnsi="Times" w:cs="Times New Roman" w:hint="eastAsia"/>
          <w:sz w:val="22"/>
          <w:szCs w:val="24"/>
        </w:rPr>
        <w:t>（国际法制计量组织）开始</w:t>
      </w:r>
      <w:r w:rsidR="005B4371" w:rsidRPr="005B4371">
        <w:rPr>
          <w:rFonts w:ascii="Times" w:eastAsia="宋体" w:hAnsi="Times" w:cs="Times New Roman" w:hint="eastAsia"/>
          <w:sz w:val="22"/>
          <w:szCs w:val="24"/>
        </w:rPr>
        <w:t>实施了新的</w:t>
      </w:r>
      <w:r w:rsidR="005B4371" w:rsidRPr="005B4371">
        <w:rPr>
          <w:rFonts w:ascii="Times" w:eastAsia="宋体" w:hAnsi="Times" w:cs="Times New Roman" w:hint="eastAsia"/>
          <w:sz w:val="22"/>
          <w:szCs w:val="24"/>
        </w:rPr>
        <w:t>OIML-CS</w:t>
      </w:r>
      <w:r w:rsidR="005B4371" w:rsidRPr="005B4371">
        <w:rPr>
          <w:rFonts w:ascii="Times" w:eastAsia="宋体" w:hAnsi="Times" w:cs="Times New Roman" w:hint="eastAsia"/>
          <w:sz w:val="22"/>
          <w:szCs w:val="24"/>
        </w:rPr>
        <w:t>证书互认制度。</w:t>
      </w:r>
      <w:r w:rsidR="005B4371" w:rsidRPr="005B4371">
        <w:rPr>
          <w:rFonts w:ascii="Times" w:eastAsia="宋体" w:hAnsi="Times" w:cs="Times New Roman"/>
          <w:sz w:val="22"/>
          <w:szCs w:val="24"/>
        </w:rPr>
        <w:t>OIML-CS</w:t>
      </w:r>
      <w:r w:rsidR="005B4371" w:rsidRPr="005B4371">
        <w:rPr>
          <w:rFonts w:ascii="Times" w:eastAsia="宋体" w:hAnsi="Times" w:cs="Times New Roman" w:hint="eastAsia"/>
          <w:sz w:val="22"/>
          <w:szCs w:val="24"/>
        </w:rPr>
        <w:t>旨在全球范围内统一计量器具和（或）模块的法制计量要求，同时推动这些要求被一致地理解和执行</w:t>
      </w:r>
      <w:r>
        <w:rPr>
          <w:rFonts w:ascii="Times" w:eastAsia="宋体" w:hAnsi="Times" w:cs="Times New Roman" w:hint="eastAsia"/>
          <w:sz w:val="22"/>
          <w:szCs w:val="24"/>
        </w:rPr>
        <w:t>，</w:t>
      </w:r>
      <w:r w:rsidR="005B4371" w:rsidRPr="005B4371">
        <w:rPr>
          <w:rFonts w:ascii="Times" w:eastAsia="宋体" w:hAnsi="Times" w:cs="Times New Roman" w:hint="eastAsia"/>
          <w:sz w:val="22"/>
          <w:szCs w:val="24"/>
        </w:rPr>
        <w:t>成员国</w:t>
      </w:r>
      <w:r w:rsidR="005B4371" w:rsidRPr="005B4371">
        <w:rPr>
          <w:rFonts w:ascii="Times" w:eastAsia="宋体" w:hAnsi="Times" w:cs="Times New Roman"/>
          <w:sz w:val="22"/>
          <w:szCs w:val="24"/>
        </w:rPr>
        <w:t>们</w:t>
      </w:r>
      <w:r w:rsidR="005B4371" w:rsidRPr="005B4371">
        <w:rPr>
          <w:rFonts w:ascii="Times" w:eastAsia="宋体" w:hAnsi="Times" w:cs="Times New Roman" w:hint="eastAsia"/>
          <w:sz w:val="22"/>
          <w:szCs w:val="24"/>
        </w:rPr>
        <w:t>最大可能地采纳和</w:t>
      </w:r>
      <w:r w:rsidR="005B4371" w:rsidRPr="005B4371">
        <w:rPr>
          <w:rFonts w:ascii="Times" w:eastAsia="宋体" w:hAnsi="Times" w:cs="Times New Roman"/>
          <w:sz w:val="22"/>
          <w:szCs w:val="24"/>
        </w:rPr>
        <w:t>使用</w:t>
      </w:r>
      <w:r w:rsidR="005B4371" w:rsidRPr="005B4371">
        <w:rPr>
          <w:rFonts w:ascii="Times" w:eastAsia="宋体" w:hAnsi="Times" w:cs="Times New Roman" w:hint="eastAsia"/>
          <w:sz w:val="22"/>
          <w:szCs w:val="24"/>
        </w:rPr>
        <w:t>相关</w:t>
      </w:r>
      <w:r w:rsidR="005B4371" w:rsidRPr="005B4371">
        <w:rPr>
          <w:rFonts w:ascii="Times" w:eastAsia="宋体" w:hAnsi="Times" w:cs="Times New Roman"/>
          <w:sz w:val="22"/>
          <w:szCs w:val="24"/>
        </w:rPr>
        <w:t>OIML</w:t>
      </w:r>
      <w:r w:rsidR="005B4371" w:rsidRPr="005B4371">
        <w:rPr>
          <w:rFonts w:ascii="Times" w:eastAsia="宋体" w:hAnsi="Times" w:cs="Times New Roman" w:hint="eastAsia"/>
          <w:sz w:val="22"/>
          <w:szCs w:val="24"/>
        </w:rPr>
        <w:t>国际建议的</w:t>
      </w:r>
      <w:r w:rsidR="005B4371" w:rsidRPr="005B4371">
        <w:rPr>
          <w:rFonts w:ascii="Times" w:eastAsia="宋体" w:hAnsi="Times" w:cs="Times New Roman"/>
          <w:sz w:val="22"/>
          <w:szCs w:val="24"/>
        </w:rPr>
        <w:t>要求。</w:t>
      </w:r>
      <w:r w:rsidR="00177BB9" w:rsidRPr="005B4371">
        <w:rPr>
          <w:rFonts w:ascii="Times" w:eastAsia="宋体" w:hAnsi="Times" w:cs="Times New Roman" w:hint="eastAsia"/>
          <w:sz w:val="22"/>
          <w:szCs w:val="24"/>
        </w:rPr>
        <w:t>然而</w:t>
      </w:r>
      <w:r w:rsidR="00177BB9" w:rsidRPr="005B4371">
        <w:rPr>
          <w:rFonts w:ascii="Times" w:eastAsia="宋体" w:hAnsi="Times" w:cs="Times New Roman"/>
          <w:sz w:val="22"/>
          <w:szCs w:val="24"/>
        </w:rPr>
        <w:t>，由于制度</w:t>
      </w:r>
      <w:r w:rsidR="00177BB9" w:rsidRPr="005B4371">
        <w:rPr>
          <w:rFonts w:ascii="Times" w:eastAsia="宋体" w:hAnsi="Times" w:cs="Times New Roman" w:hint="eastAsia"/>
          <w:sz w:val="22"/>
          <w:szCs w:val="24"/>
        </w:rPr>
        <w:t>、</w:t>
      </w:r>
      <w:r w:rsidR="00177BB9" w:rsidRPr="005B4371">
        <w:rPr>
          <w:rFonts w:ascii="Times" w:eastAsia="宋体" w:hAnsi="Times" w:cs="Times New Roman"/>
          <w:sz w:val="22"/>
          <w:szCs w:val="24"/>
        </w:rPr>
        <w:t>历史</w:t>
      </w:r>
      <w:r w:rsidR="00177BB9" w:rsidRPr="005B4371">
        <w:rPr>
          <w:rFonts w:ascii="Times" w:eastAsia="宋体" w:hAnsi="Times" w:cs="Times New Roman" w:hint="eastAsia"/>
          <w:sz w:val="22"/>
          <w:szCs w:val="24"/>
        </w:rPr>
        <w:t>和</w:t>
      </w:r>
      <w:r w:rsidR="00177BB9" w:rsidRPr="005B4371">
        <w:rPr>
          <w:rFonts w:ascii="Times" w:eastAsia="宋体" w:hAnsi="Times" w:cs="Times New Roman"/>
          <w:sz w:val="22"/>
          <w:szCs w:val="24"/>
        </w:rPr>
        <w:t>经济等原因，</w:t>
      </w:r>
      <w:r w:rsidR="00177BB9" w:rsidRPr="005B4371">
        <w:rPr>
          <w:rFonts w:ascii="Times" w:eastAsia="宋体" w:hAnsi="Times" w:cs="Times New Roman" w:hint="eastAsia"/>
          <w:sz w:val="22"/>
          <w:szCs w:val="24"/>
        </w:rPr>
        <w:t>有些</w:t>
      </w:r>
      <w:r w:rsidR="00177BB9" w:rsidRPr="005B4371">
        <w:rPr>
          <w:rFonts w:ascii="Times" w:eastAsia="宋体" w:hAnsi="Times" w:cs="Times New Roman"/>
          <w:sz w:val="22"/>
          <w:szCs w:val="24"/>
        </w:rPr>
        <w:t>国家</w:t>
      </w:r>
      <w:r w:rsidR="00177BB9" w:rsidRPr="005B4371">
        <w:rPr>
          <w:rFonts w:ascii="Times" w:eastAsia="宋体" w:hAnsi="Times" w:cs="Times New Roman" w:hint="eastAsia"/>
          <w:sz w:val="22"/>
          <w:szCs w:val="24"/>
        </w:rPr>
        <w:t>/</w:t>
      </w:r>
      <w:r w:rsidR="00177BB9" w:rsidRPr="005B4371">
        <w:rPr>
          <w:rFonts w:ascii="Times" w:eastAsia="宋体" w:hAnsi="Times" w:cs="Times New Roman" w:hint="eastAsia"/>
          <w:sz w:val="22"/>
          <w:szCs w:val="24"/>
        </w:rPr>
        <w:t>经济体</w:t>
      </w:r>
      <w:r w:rsidR="00177BB9" w:rsidRPr="005B4371">
        <w:rPr>
          <w:rFonts w:ascii="Times" w:eastAsia="宋体" w:hAnsi="Times" w:cs="Times New Roman"/>
          <w:sz w:val="22"/>
          <w:szCs w:val="24"/>
        </w:rPr>
        <w:t>的</w:t>
      </w:r>
      <w:r w:rsidR="00177BB9" w:rsidRPr="005B4371">
        <w:rPr>
          <w:rFonts w:ascii="Times" w:eastAsia="宋体" w:hAnsi="Times" w:cs="Times New Roman" w:hint="eastAsia"/>
          <w:sz w:val="22"/>
          <w:szCs w:val="24"/>
        </w:rPr>
        <w:t>法制</w:t>
      </w:r>
      <w:r w:rsidR="00177BB9" w:rsidRPr="005B4371">
        <w:rPr>
          <w:rFonts w:ascii="Times" w:eastAsia="宋体" w:hAnsi="Times" w:cs="Times New Roman"/>
          <w:sz w:val="22"/>
          <w:szCs w:val="24"/>
        </w:rPr>
        <w:t>计量</w:t>
      </w:r>
      <w:r w:rsidR="00177BB9" w:rsidRPr="005B4371">
        <w:rPr>
          <w:rFonts w:ascii="Times" w:eastAsia="宋体" w:hAnsi="Times" w:cs="Times New Roman" w:hint="eastAsia"/>
          <w:sz w:val="22"/>
          <w:szCs w:val="24"/>
        </w:rPr>
        <w:t>体系在采纳</w:t>
      </w:r>
      <w:r w:rsidR="00177BB9" w:rsidRPr="005B4371">
        <w:rPr>
          <w:rFonts w:ascii="Times" w:eastAsia="宋体" w:hAnsi="Times" w:cs="Times New Roman"/>
          <w:sz w:val="22"/>
          <w:szCs w:val="24"/>
        </w:rPr>
        <w:t>OIML</w:t>
      </w:r>
      <w:r w:rsidR="00177BB9" w:rsidRPr="005B4371">
        <w:rPr>
          <w:rFonts w:ascii="Times" w:eastAsia="宋体" w:hAnsi="Times" w:cs="Times New Roman"/>
          <w:sz w:val="22"/>
          <w:szCs w:val="24"/>
        </w:rPr>
        <w:t>国际建议的基础上，可能还存在一些附加的要求。</w:t>
      </w:r>
      <w:r w:rsidR="00177BB9" w:rsidRPr="00177BB9">
        <w:rPr>
          <w:rFonts w:ascii="Times" w:eastAsia="宋体" w:hAnsi="Times" w:cs="Times New Roman" w:hint="eastAsia"/>
          <w:sz w:val="22"/>
          <w:szCs w:val="24"/>
        </w:rPr>
        <w:t>因此，</w:t>
      </w:r>
      <w:r w:rsidR="00177BB9" w:rsidRPr="00177BB9">
        <w:rPr>
          <w:rFonts w:ascii="Times" w:eastAsia="宋体" w:hAnsi="Times" w:cs="Times New Roman" w:hint="eastAsia"/>
          <w:sz w:val="22"/>
          <w:szCs w:val="24"/>
        </w:rPr>
        <w:t>OIML-CS</w:t>
      </w:r>
      <w:r w:rsidR="00177BB9" w:rsidRPr="00177BB9">
        <w:rPr>
          <w:rFonts w:ascii="Times" w:eastAsia="宋体" w:hAnsi="Times" w:cs="Times New Roman" w:hint="eastAsia"/>
          <w:sz w:val="22"/>
          <w:szCs w:val="24"/>
        </w:rPr>
        <w:t>提出了本国附加要求（</w:t>
      </w:r>
      <w:r w:rsidR="00177BB9" w:rsidRPr="00177BB9">
        <w:rPr>
          <w:rFonts w:ascii="Times" w:eastAsia="宋体" w:hAnsi="Times" w:cs="Times New Roman" w:hint="eastAsia"/>
          <w:sz w:val="22"/>
          <w:szCs w:val="24"/>
        </w:rPr>
        <w:t>Additional National Requirement</w:t>
      </w:r>
      <w:r w:rsidR="00177BB9" w:rsidRPr="00177BB9">
        <w:rPr>
          <w:rFonts w:ascii="Times" w:eastAsia="宋体" w:hAnsi="Times" w:cs="Times New Roman" w:hint="eastAsia"/>
          <w:sz w:val="22"/>
          <w:szCs w:val="24"/>
        </w:rPr>
        <w:t>，</w:t>
      </w:r>
      <w:r w:rsidR="00177BB9" w:rsidRPr="00177BB9">
        <w:rPr>
          <w:rFonts w:ascii="Times" w:eastAsia="宋体" w:hAnsi="Times" w:cs="Times New Roman" w:hint="eastAsia"/>
          <w:sz w:val="22"/>
          <w:szCs w:val="24"/>
        </w:rPr>
        <w:t>ANR</w:t>
      </w:r>
      <w:r w:rsidR="00177BB9" w:rsidRPr="00177BB9">
        <w:rPr>
          <w:rFonts w:ascii="Times" w:eastAsia="宋体" w:hAnsi="Times" w:cs="Times New Roman" w:hint="eastAsia"/>
          <w:sz w:val="22"/>
          <w:szCs w:val="24"/>
        </w:rPr>
        <w:t>）的概念。这些要求特指那些没有包含在</w:t>
      </w:r>
      <w:r w:rsidR="00177BB9" w:rsidRPr="00177BB9">
        <w:rPr>
          <w:rFonts w:ascii="Times" w:eastAsia="宋体" w:hAnsi="Times" w:cs="Times New Roman" w:hint="eastAsia"/>
          <w:sz w:val="22"/>
          <w:szCs w:val="24"/>
        </w:rPr>
        <w:t>OIML</w:t>
      </w:r>
      <w:r w:rsidR="00177BB9" w:rsidRPr="00177BB9">
        <w:rPr>
          <w:rFonts w:ascii="Times" w:eastAsia="宋体" w:hAnsi="Times" w:cs="Times New Roman" w:hint="eastAsia"/>
          <w:sz w:val="22"/>
          <w:szCs w:val="24"/>
        </w:rPr>
        <w:t>国际建议中，但是本国签发型式评价批准所必须的要求。在成员国用证机构签署声明，表明接受相关</w:t>
      </w:r>
      <w:r w:rsidR="00177BB9" w:rsidRPr="00177BB9">
        <w:rPr>
          <w:rFonts w:ascii="Times" w:eastAsia="宋体" w:hAnsi="Times" w:cs="Times New Roman" w:hint="eastAsia"/>
          <w:sz w:val="22"/>
          <w:szCs w:val="24"/>
        </w:rPr>
        <w:t xml:space="preserve">A </w:t>
      </w:r>
      <w:r w:rsidR="00177BB9" w:rsidRPr="00177BB9">
        <w:rPr>
          <w:rFonts w:ascii="Times" w:eastAsia="宋体" w:hAnsi="Times" w:cs="Times New Roman" w:hint="eastAsia"/>
          <w:sz w:val="22"/>
          <w:szCs w:val="24"/>
        </w:rPr>
        <w:t>类或</w:t>
      </w:r>
      <w:r w:rsidR="00177BB9" w:rsidRPr="00177BB9">
        <w:rPr>
          <w:rFonts w:ascii="Times" w:eastAsia="宋体" w:hAnsi="Times" w:cs="Times New Roman" w:hint="eastAsia"/>
          <w:sz w:val="22"/>
          <w:szCs w:val="24"/>
        </w:rPr>
        <w:t xml:space="preserve">B </w:t>
      </w:r>
      <w:r w:rsidR="00177BB9" w:rsidRPr="00177BB9">
        <w:rPr>
          <w:rFonts w:ascii="Times" w:eastAsia="宋体" w:hAnsi="Times" w:cs="Times New Roman" w:hint="eastAsia"/>
          <w:sz w:val="22"/>
          <w:szCs w:val="24"/>
        </w:rPr>
        <w:t>类</w:t>
      </w:r>
      <w:r w:rsidR="00177BB9" w:rsidRPr="00177BB9">
        <w:rPr>
          <w:rFonts w:ascii="Times" w:eastAsia="宋体" w:hAnsi="Times" w:cs="Times New Roman" w:hint="eastAsia"/>
          <w:sz w:val="22"/>
          <w:szCs w:val="24"/>
        </w:rPr>
        <w:t>OIML</w:t>
      </w:r>
      <w:r w:rsidR="00177BB9" w:rsidRPr="00177BB9">
        <w:rPr>
          <w:rFonts w:ascii="Times" w:eastAsia="宋体" w:hAnsi="Times" w:cs="Times New Roman" w:hint="eastAsia"/>
          <w:sz w:val="22"/>
          <w:szCs w:val="24"/>
        </w:rPr>
        <w:t>证书和</w:t>
      </w:r>
      <w:r w:rsidR="00177BB9" w:rsidRPr="00177BB9">
        <w:rPr>
          <w:rFonts w:ascii="Times" w:eastAsia="宋体" w:hAnsi="Times" w:cs="Times New Roman" w:hint="eastAsia"/>
          <w:sz w:val="22"/>
          <w:szCs w:val="24"/>
        </w:rPr>
        <w:t>OIML</w:t>
      </w:r>
      <w:r w:rsidR="00177BB9" w:rsidRPr="00177BB9">
        <w:rPr>
          <w:rFonts w:ascii="Times" w:eastAsia="宋体" w:hAnsi="Times" w:cs="Times New Roman" w:hint="eastAsia"/>
          <w:sz w:val="22"/>
          <w:szCs w:val="24"/>
        </w:rPr>
        <w:t>型式评价报告时，可以同时说明其所在国可能与相关</w:t>
      </w:r>
      <w:r w:rsidR="00177BB9" w:rsidRPr="00177BB9">
        <w:rPr>
          <w:rFonts w:ascii="Times" w:eastAsia="宋体" w:hAnsi="Times" w:cs="Times New Roman" w:hint="eastAsia"/>
          <w:sz w:val="22"/>
          <w:szCs w:val="24"/>
        </w:rPr>
        <w:t>OIML</w:t>
      </w:r>
      <w:r w:rsidR="00177BB9" w:rsidRPr="00177BB9">
        <w:rPr>
          <w:rFonts w:ascii="Times" w:eastAsia="宋体" w:hAnsi="Times" w:cs="Times New Roman" w:hint="eastAsia"/>
          <w:sz w:val="22"/>
          <w:szCs w:val="24"/>
        </w:rPr>
        <w:t>国际建议不同的本国附加要求。</w:t>
      </w:r>
    </w:p>
    <w:p w:rsidR="00822E01" w:rsidRDefault="00822E01" w:rsidP="00A53D39">
      <w:pPr>
        <w:spacing w:line="360" w:lineRule="auto"/>
        <w:ind w:firstLineChars="200" w:firstLine="440"/>
        <w:jc w:val="left"/>
        <w:rPr>
          <w:rFonts w:ascii="Times" w:eastAsia="宋体" w:hAnsi="Times" w:cs="Times New Roman"/>
          <w:color w:val="000000"/>
          <w:sz w:val="22"/>
          <w:szCs w:val="24"/>
        </w:rPr>
      </w:pPr>
      <w:r>
        <w:rPr>
          <w:rFonts w:ascii="Times" w:eastAsia="宋体" w:hAnsi="Times" w:cs="Times New Roman" w:hint="eastAsia"/>
          <w:color w:val="000000"/>
          <w:sz w:val="22"/>
          <w:szCs w:val="24"/>
        </w:rPr>
        <w:t>中国是电能表的生产和使用大国，</w:t>
      </w:r>
      <w:r w:rsidRPr="005B4371">
        <w:rPr>
          <w:rFonts w:ascii="Times" w:eastAsia="宋体" w:hAnsi="Times" w:cs="Times New Roman" w:hint="eastAsia"/>
          <w:color w:val="000000"/>
          <w:sz w:val="22"/>
          <w:szCs w:val="24"/>
        </w:rPr>
        <w:t>电能表</w:t>
      </w:r>
      <w:r>
        <w:rPr>
          <w:rFonts w:ascii="Times" w:eastAsia="宋体" w:hAnsi="Times" w:cs="Times New Roman" w:hint="eastAsia"/>
          <w:color w:val="000000"/>
          <w:sz w:val="22"/>
          <w:szCs w:val="24"/>
        </w:rPr>
        <w:t>作为</w:t>
      </w:r>
      <w:r w:rsidRPr="005B4371">
        <w:rPr>
          <w:rFonts w:ascii="Times" w:eastAsia="宋体" w:hAnsi="Times" w:cs="Times New Roman" w:hint="eastAsia"/>
          <w:color w:val="000000"/>
          <w:sz w:val="22"/>
          <w:szCs w:val="24"/>
        </w:rPr>
        <w:t>三大民用计量仪表之一</w:t>
      </w:r>
      <w:r>
        <w:rPr>
          <w:rFonts w:ascii="Times" w:eastAsia="宋体" w:hAnsi="Times" w:cs="Times New Roman" w:hint="eastAsia"/>
          <w:color w:val="000000"/>
          <w:sz w:val="22"/>
          <w:szCs w:val="24"/>
        </w:rPr>
        <w:t>，是</w:t>
      </w:r>
      <w:r w:rsidRPr="005B4371">
        <w:rPr>
          <w:rFonts w:ascii="Times" w:eastAsia="宋体" w:hAnsi="Times" w:cs="Times New Roman" w:hint="eastAsia"/>
          <w:color w:val="000000"/>
          <w:sz w:val="22"/>
          <w:szCs w:val="24"/>
        </w:rPr>
        <w:t>列入国家重点管理计量器具和强制检定计量器具目录。</w:t>
      </w:r>
      <w:r>
        <w:rPr>
          <w:rFonts w:ascii="Times" w:eastAsia="宋体" w:hAnsi="Times" w:cs="Times New Roman" w:hint="eastAsia"/>
          <w:sz w:val="22"/>
          <w:szCs w:val="24"/>
        </w:rPr>
        <w:t>中国作为</w:t>
      </w:r>
      <w:r w:rsidRPr="005B4371">
        <w:rPr>
          <w:rFonts w:ascii="Times" w:eastAsia="宋体" w:hAnsi="Times" w:cs="Times New Roman" w:hint="eastAsia"/>
          <w:sz w:val="22"/>
          <w:szCs w:val="24"/>
        </w:rPr>
        <w:t>OIML</w:t>
      </w:r>
      <w:r>
        <w:rPr>
          <w:rFonts w:ascii="Times" w:eastAsia="宋体" w:hAnsi="Times" w:cs="Times New Roman" w:hint="eastAsia"/>
          <w:sz w:val="22"/>
          <w:szCs w:val="24"/>
        </w:rPr>
        <w:t>成员国之一，</w:t>
      </w:r>
      <w:r w:rsidRPr="005B4371">
        <w:rPr>
          <w:rFonts w:ascii="Times" w:eastAsia="宋体" w:hAnsi="Times" w:cs="Times New Roman" w:hint="eastAsia"/>
          <w:color w:val="000000"/>
          <w:sz w:val="22"/>
          <w:szCs w:val="24"/>
        </w:rPr>
        <w:t>为实现检测报告国际互认、降低电能表贸易门槛，</w:t>
      </w:r>
      <w:r>
        <w:rPr>
          <w:rFonts w:ascii="Times" w:eastAsia="宋体" w:hAnsi="Times" w:cs="Times New Roman" w:hint="eastAsia"/>
          <w:color w:val="000000"/>
          <w:sz w:val="22"/>
          <w:szCs w:val="24"/>
        </w:rPr>
        <w:t>充分采纳了电能表国际建议</w:t>
      </w:r>
      <w:r>
        <w:rPr>
          <w:rFonts w:ascii="Times" w:eastAsia="宋体" w:hAnsi="Times" w:cs="Times New Roman" w:hint="eastAsia"/>
          <w:color w:val="000000"/>
          <w:sz w:val="22"/>
          <w:szCs w:val="24"/>
        </w:rPr>
        <w:t>OIML R46</w:t>
      </w:r>
      <w:r>
        <w:rPr>
          <w:rFonts w:ascii="Times" w:eastAsia="宋体" w:hAnsi="Times" w:cs="Times New Roman" w:hint="eastAsia"/>
          <w:color w:val="000000"/>
          <w:sz w:val="22"/>
          <w:szCs w:val="24"/>
        </w:rPr>
        <w:t>的内容，并在</w:t>
      </w:r>
      <w:r>
        <w:rPr>
          <w:rFonts w:ascii="Times" w:eastAsia="宋体" w:hAnsi="Times" w:cs="Times New Roman" w:hint="eastAsia"/>
          <w:color w:val="000000"/>
          <w:sz w:val="22"/>
          <w:szCs w:val="24"/>
        </w:rPr>
        <w:t>2019</w:t>
      </w:r>
      <w:r>
        <w:rPr>
          <w:rFonts w:ascii="Times" w:eastAsia="宋体" w:hAnsi="Times" w:cs="Times New Roman" w:hint="eastAsia"/>
          <w:color w:val="000000"/>
          <w:sz w:val="22"/>
          <w:szCs w:val="24"/>
        </w:rPr>
        <w:t>年发布了本国的型式评价大纲</w:t>
      </w:r>
      <w:r>
        <w:rPr>
          <w:rFonts w:ascii="Times" w:eastAsia="宋体" w:hAnsi="Times" w:cs="Times New Roman" w:hint="eastAsia"/>
          <w:color w:val="000000"/>
          <w:sz w:val="22"/>
          <w:szCs w:val="24"/>
        </w:rPr>
        <w:t>JJF1245</w:t>
      </w:r>
      <w:r>
        <w:rPr>
          <w:rFonts w:ascii="Times" w:eastAsia="宋体" w:hAnsi="Times" w:cs="Times New Roman" w:hint="eastAsia"/>
          <w:color w:val="000000"/>
          <w:sz w:val="22"/>
          <w:szCs w:val="24"/>
        </w:rPr>
        <w:t>系列规范</w:t>
      </w:r>
      <w:r w:rsidR="00EC032D">
        <w:rPr>
          <w:rFonts w:ascii="Times" w:eastAsia="宋体" w:hAnsi="Times" w:cs="Times New Roman" w:hint="eastAsia"/>
          <w:color w:val="000000"/>
          <w:sz w:val="22"/>
          <w:szCs w:val="24"/>
        </w:rPr>
        <w:t>。目前，</w:t>
      </w:r>
      <w:r w:rsidR="00EC032D">
        <w:rPr>
          <w:rFonts w:ascii="Times" w:eastAsia="宋体" w:hAnsi="Times" w:cs="Times New Roman" w:hint="eastAsia"/>
          <w:color w:val="000000"/>
          <w:sz w:val="22"/>
          <w:szCs w:val="24"/>
        </w:rPr>
        <w:t>SAMR</w:t>
      </w:r>
      <w:r w:rsidR="00EC032D">
        <w:rPr>
          <w:rFonts w:ascii="Times" w:eastAsia="宋体" w:hAnsi="Times" w:cs="Times New Roman" w:hint="eastAsia"/>
          <w:color w:val="000000"/>
          <w:sz w:val="22"/>
          <w:szCs w:val="24"/>
        </w:rPr>
        <w:t>正在向</w:t>
      </w:r>
      <w:r w:rsidR="00EC032D">
        <w:rPr>
          <w:rFonts w:ascii="Times" w:eastAsia="宋体" w:hAnsi="Times" w:cs="Times New Roman" w:hint="eastAsia"/>
          <w:color w:val="000000"/>
          <w:sz w:val="22"/>
          <w:szCs w:val="24"/>
        </w:rPr>
        <w:t>OIML</w:t>
      </w:r>
      <w:r w:rsidR="00EC032D">
        <w:rPr>
          <w:rFonts w:ascii="Times" w:eastAsia="宋体" w:hAnsi="Times" w:cs="Times New Roman" w:hint="eastAsia"/>
          <w:color w:val="000000"/>
          <w:sz w:val="22"/>
          <w:szCs w:val="24"/>
        </w:rPr>
        <w:t>申请成为电能表的用证机构，以进一步实现</w:t>
      </w:r>
      <w:r w:rsidR="00EC032D">
        <w:rPr>
          <w:rFonts w:ascii="Times" w:eastAsia="宋体" w:hAnsi="Times" w:cs="Times New Roman" w:hint="eastAsia"/>
          <w:color w:val="000000"/>
          <w:sz w:val="22"/>
          <w:szCs w:val="24"/>
        </w:rPr>
        <w:t>OIML-CS</w:t>
      </w:r>
      <w:r w:rsidR="00EC032D">
        <w:rPr>
          <w:rFonts w:ascii="Times" w:eastAsia="宋体" w:hAnsi="Times" w:cs="Times New Roman" w:hint="eastAsia"/>
          <w:color w:val="000000"/>
          <w:sz w:val="22"/>
          <w:szCs w:val="24"/>
        </w:rPr>
        <w:t>证书互认。由于</w:t>
      </w:r>
      <w:r w:rsidR="00EC032D">
        <w:rPr>
          <w:rFonts w:ascii="Times" w:eastAsia="宋体" w:hAnsi="Times" w:cs="Times New Roman" w:hint="eastAsia"/>
          <w:color w:val="000000"/>
          <w:sz w:val="22"/>
          <w:szCs w:val="24"/>
        </w:rPr>
        <w:t>JJF1245</w:t>
      </w:r>
      <w:r w:rsidR="00EC032D">
        <w:rPr>
          <w:rFonts w:ascii="Times" w:eastAsia="宋体" w:hAnsi="Times" w:cs="Times New Roman" w:hint="eastAsia"/>
          <w:color w:val="000000"/>
          <w:sz w:val="22"/>
          <w:szCs w:val="24"/>
        </w:rPr>
        <w:t>系列规范与</w:t>
      </w:r>
      <w:r w:rsidR="00EC032D">
        <w:rPr>
          <w:rFonts w:ascii="Times" w:eastAsia="宋体" w:hAnsi="Times" w:cs="Times New Roman" w:hint="eastAsia"/>
          <w:color w:val="000000"/>
          <w:sz w:val="22"/>
          <w:szCs w:val="24"/>
        </w:rPr>
        <w:t>OIML R46</w:t>
      </w:r>
      <w:r w:rsidR="00EC032D">
        <w:rPr>
          <w:rFonts w:ascii="Times" w:eastAsia="宋体" w:hAnsi="Times" w:cs="Times New Roman" w:hint="eastAsia"/>
          <w:color w:val="000000"/>
          <w:sz w:val="22"/>
          <w:szCs w:val="24"/>
        </w:rPr>
        <w:t>仍有一些差异，</w:t>
      </w:r>
      <w:r w:rsidR="00EC032D" w:rsidRPr="005B4371">
        <w:rPr>
          <w:rFonts w:ascii="Times" w:eastAsia="宋体" w:hAnsi="Times" w:cs="Times New Roman" w:hint="eastAsia"/>
          <w:sz w:val="22"/>
          <w:szCs w:val="24"/>
        </w:rPr>
        <w:t>亟需起草</w:t>
      </w:r>
      <w:r w:rsidR="00EC032D">
        <w:rPr>
          <w:rFonts w:ascii="Times" w:eastAsia="宋体" w:hAnsi="Times" w:cs="Times New Roman" w:hint="eastAsia"/>
          <w:sz w:val="22"/>
          <w:szCs w:val="24"/>
        </w:rPr>
        <w:t>ANR</w:t>
      </w:r>
      <w:r w:rsidR="00EC032D">
        <w:rPr>
          <w:rFonts w:ascii="Times" w:eastAsia="宋体" w:hAnsi="Times" w:cs="Times New Roman" w:hint="eastAsia"/>
          <w:sz w:val="22"/>
          <w:szCs w:val="24"/>
        </w:rPr>
        <w:t>来申明进入我国市场需要增加的试验附加要求</w:t>
      </w:r>
      <w:r w:rsidR="00A53D39">
        <w:rPr>
          <w:rFonts w:ascii="Times" w:eastAsia="宋体" w:hAnsi="Times" w:cs="Times New Roman" w:hint="eastAsia"/>
          <w:sz w:val="22"/>
          <w:szCs w:val="24"/>
        </w:rPr>
        <w:t>，</w:t>
      </w:r>
      <w:r w:rsidR="00A53D39" w:rsidRPr="005B4371">
        <w:rPr>
          <w:rFonts w:ascii="Times" w:eastAsia="宋体" w:hAnsi="Times" w:cs="Times New Roman" w:hint="eastAsia"/>
          <w:color w:val="000000"/>
          <w:sz w:val="22"/>
          <w:szCs w:val="24"/>
        </w:rPr>
        <w:t>推进</w:t>
      </w:r>
      <w:r w:rsidR="00A53D39" w:rsidRPr="005B4371">
        <w:rPr>
          <w:rFonts w:ascii="Times" w:eastAsia="宋体" w:hAnsi="Times" w:cs="Times New Roman" w:hint="eastAsia"/>
          <w:color w:val="000000"/>
          <w:sz w:val="22"/>
          <w:szCs w:val="24"/>
        </w:rPr>
        <w:t>OIMLR</w:t>
      </w:r>
      <w:r w:rsidR="00A53D39" w:rsidRPr="005B4371">
        <w:rPr>
          <w:rFonts w:ascii="Times" w:eastAsia="宋体" w:hAnsi="Times" w:cs="Times New Roman"/>
          <w:color w:val="000000"/>
          <w:sz w:val="22"/>
          <w:szCs w:val="24"/>
        </w:rPr>
        <w:t>46</w:t>
      </w:r>
      <w:r w:rsidR="00A53D39" w:rsidRPr="005B4371">
        <w:rPr>
          <w:rFonts w:ascii="Times" w:eastAsia="宋体" w:hAnsi="Times" w:cs="Times New Roman" w:hint="eastAsia"/>
          <w:color w:val="000000"/>
          <w:sz w:val="22"/>
          <w:szCs w:val="24"/>
        </w:rPr>
        <w:t>证书在我国的使用</w:t>
      </w:r>
      <w:r w:rsidR="00EC032D">
        <w:rPr>
          <w:rFonts w:ascii="Times" w:eastAsia="宋体" w:hAnsi="Times" w:cs="Times New Roman" w:hint="eastAsia"/>
          <w:sz w:val="22"/>
          <w:szCs w:val="24"/>
        </w:rPr>
        <w:t>。</w:t>
      </w:r>
    </w:p>
    <w:p w:rsidR="00A53D39" w:rsidRDefault="00A53D39" w:rsidP="00A53D39">
      <w:pPr>
        <w:spacing w:line="360" w:lineRule="auto"/>
        <w:rPr>
          <w:b/>
        </w:rPr>
      </w:pPr>
    </w:p>
    <w:p w:rsidR="005B4371" w:rsidRPr="00231B1A" w:rsidRDefault="005B4371" w:rsidP="00A53D39">
      <w:pPr>
        <w:spacing w:line="360" w:lineRule="auto"/>
        <w:rPr>
          <w:b/>
        </w:rPr>
      </w:pPr>
      <w:r w:rsidRPr="00231B1A">
        <w:rPr>
          <w:rFonts w:hint="eastAsia"/>
          <w:b/>
        </w:rPr>
        <w:t>二、主要依据和编写原则</w:t>
      </w:r>
    </w:p>
    <w:p w:rsidR="00A53D39" w:rsidRDefault="00A53D39" w:rsidP="00A53D39">
      <w:pPr>
        <w:spacing w:line="360" w:lineRule="auto"/>
        <w:ind w:firstLineChars="200" w:firstLine="440"/>
        <w:jc w:val="left"/>
        <w:rPr>
          <w:rFonts w:ascii="Times" w:eastAsia="宋体" w:hAnsi="Times" w:cs="Times New Roman"/>
          <w:sz w:val="22"/>
          <w:szCs w:val="24"/>
        </w:rPr>
      </w:pPr>
      <w:r>
        <w:rPr>
          <w:rFonts w:ascii="Times" w:eastAsia="宋体" w:hAnsi="Times" w:cs="Times New Roman" w:hint="eastAsia"/>
          <w:sz w:val="22"/>
          <w:szCs w:val="24"/>
        </w:rPr>
        <w:t>本规范的编写方式是将本国开展型式评价试验的要求与</w:t>
      </w:r>
      <w:r>
        <w:rPr>
          <w:rFonts w:ascii="Times" w:eastAsia="宋体" w:hAnsi="Times" w:cs="Times New Roman" w:hint="eastAsia"/>
          <w:sz w:val="22"/>
          <w:szCs w:val="24"/>
        </w:rPr>
        <w:t>OIML</w:t>
      </w:r>
      <w:r>
        <w:rPr>
          <w:rFonts w:ascii="Times" w:eastAsia="宋体" w:hAnsi="Times" w:cs="Times New Roman" w:hint="eastAsia"/>
          <w:sz w:val="22"/>
          <w:szCs w:val="24"/>
        </w:rPr>
        <w:t>证书试验的要求进行比较，将其中差异的部分纳入</w:t>
      </w:r>
      <w:r>
        <w:rPr>
          <w:rFonts w:ascii="Times" w:eastAsia="宋体" w:hAnsi="Times" w:cs="Times New Roman" w:hint="eastAsia"/>
          <w:sz w:val="22"/>
          <w:szCs w:val="24"/>
        </w:rPr>
        <w:t>ANR</w:t>
      </w:r>
      <w:r>
        <w:rPr>
          <w:rFonts w:ascii="Times" w:eastAsia="宋体" w:hAnsi="Times" w:cs="Times New Roman" w:hint="eastAsia"/>
          <w:sz w:val="22"/>
          <w:szCs w:val="24"/>
        </w:rPr>
        <w:t>。其主要依据为中国的安装式电能表型式评价大纲和电能表国际建议。具体为：</w:t>
      </w:r>
    </w:p>
    <w:p w:rsidR="00A53D39" w:rsidRDefault="003E71F7" w:rsidP="00A53D39">
      <w:pPr>
        <w:spacing w:line="360" w:lineRule="auto"/>
        <w:ind w:firstLineChars="200" w:firstLine="440"/>
        <w:jc w:val="left"/>
        <w:rPr>
          <w:rFonts w:ascii="Times" w:eastAsia="宋体" w:hAnsi="Times" w:cs="Times New Roman"/>
          <w:sz w:val="22"/>
          <w:szCs w:val="24"/>
        </w:rPr>
      </w:pPr>
      <w:r>
        <w:rPr>
          <w:rFonts w:ascii="Times" w:eastAsia="宋体" w:hAnsi="Times" w:cs="Times New Roman" w:hint="eastAsia"/>
          <w:sz w:val="22"/>
          <w:szCs w:val="24"/>
        </w:rPr>
        <w:t>JJF 1245</w:t>
      </w:r>
      <w:r>
        <w:rPr>
          <w:rFonts w:ascii="Times" w:eastAsia="宋体" w:hAnsi="Times" w:cs="Times New Roman" w:hint="eastAsia"/>
          <w:sz w:val="22"/>
          <w:szCs w:val="24"/>
        </w:rPr>
        <w:t>系列大纲：</w:t>
      </w:r>
    </w:p>
    <w:p w:rsidR="003E71F7" w:rsidRDefault="003E71F7" w:rsidP="003E71F7">
      <w:pPr>
        <w:spacing w:line="360" w:lineRule="auto"/>
        <w:ind w:firstLineChars="200" w:firstLine="420"/>
        <w:jc w:val="left"/>
        <w:rPr>
          <w:szCs w:val="21"/>
        </w:rPr>
      </w:pPr>
      <w:r w:rsidRPr="00213336">
        <w:rPr>
          <w:rFonts w:hint="eastAsia"/>
          <w:szCs w:val="21"/>
        </w:rPr>
        <w:t>JJF 1245.1-2019</w:t>
      </w:r>
      <w:r w:rsidRPr="00213336">
        <w:rPr>
          <w:rFonts w:hint="eastAsia"/>
          <w:szCs w:val="21"/>
        </w:rPr>
        <w:t>安装式交流电能表型式评价大纲</w:t>
      </w:r>
      <w:r w:rsidRPr="00213336">
        <w:rPr>
          <w:rFonts w:hint="eastAsia"/>
          <w:szCs w:val="21"/>
        </w:rPr>
        <w:t xml:space="preserve"> </w:t>
      </w:r>
      <w:r w:rsidRPr="00213336">
        <w:rPr>
          <w:rFonts w:hint="eastAsia"/>
          <w:szCs w:val="21"/>
        </w:rPr>
        <w:t>有功电能表</w:t>
      </w:r>
    </w:p>
    <w:p w:rsidR="003E71F7" w:rsidRDefault="003E71F7" w:rsidP="003E71F7">
      <w:pPr>
        <w:spacing w:line="360" w:lineRule="auto"/>
        <w:ind w:firstLineChars="200" w:firstLine="420"/>
        <w:jc w:val="left"/>
        <w:rPr>
          <w:szCs w:val="21"/>
        </w:rPr>
      </w:pPr>
      <w:r w:rsidRPr="00213336">
        <w:rPr>
          <w:rFonts w:hint="eastAsia"/>
          <w:szCs w:val="21"/>
        </w:rPr>
        <w:t>JJF 1245.2-2019</w:t>
      </w:r>
      <w:r w:rsidRPr="00213336">
        <w:rPr>
          <w:rFonts w:hint="eastAsia"/>
          <w:szCs w:val="21"/>
        </w:rPr>
        <w:t>安装式交流电能表型式评价大纲</w:t>
      </w:r>
      <w:r w:rsidRPr="00213336">
        <w:rPr>
          <w:rFonts w:hint="eastAsia"/>
          <w:szCs w:val="21"/>
        </w:rPr>
        <w:t xml:space="preserve"> </w:t>
      </w:r>
      <w:r w:rsidRPr="00213336">
        <w:rPr>
          <w:rFonts w:hint="eastAsia"/>
          <w:szCs w:val="21"/>
        </w:rPr>
        <w:t>软件要求</w:t>
      </w:r>
    </w:p>
    <w:p w:rsidR="003E71F7" w:rsidRDefault="003E71F7" w:rsidP="003E71F7">
      <w:pPr>
        <w:spacing w:line="360" w:lineRule="auto"/>
        <w:ind w:firstLineChars="200" w:firstLine="420"/>
        <w:jc w:val="left"/>
        <w:rPr>
          <w:szCs w:val="21"/>
        </w:rPr>
      </w:pPr>
      <w:r w:rsidRPr="00213336">
        <w:rPr>
          <w:rFonts w:hint="eastAsia"/>
          <w:szCs w:val="21"/>
        </w:rPr>
        <w:t>JJF 1245.3-2019</w:t>
      </w:r>
      <w:r w:rsidRPr="00213336">
        <w:rPr>
          <w:rFonts w:hint="eastAsia"/>
          <w:szCs w:val="21"/>
        </w:rPr>
        <w:t>安装式交流电能表型式评价大纲</w:t>
      </w:r>
      <w:r w:rsidRPr="00213336">
        <w:rPr>
          <w:rFonts w:hint="eastAsia"/>
          <w:szCs w:val="21"/>
        </w:rPr>
        <w:t xml:space="preserve"> </w:t>
      </w:r>
      <w:r w:rsidRPr="00213336">
        <w:rPr>
          <w:rFonts w:hint="eastAsia"/>
          <w:szCs w:val="21"/>
        </w:rPr>
        <w:t>无功电能表</w:t>
      </w:r>
    </w:p>
    <w:p w:rsidR="003E71F7" w:rsidRDefault="003E71F7" w:rsidP="003E71F7">
      <w:pPr>
        <w:spacing w:line="360" w:lineRule="auto"/>
        <w:ind w:firstLineChars="200" w:firstLine="420"/>
        <w:jc w:val="left"/>
        <w:rPr>
          <w:szCs w:val="21"/>
        </w:rPr>
      </w:pPr>
      <w:r w:rsidRPr="00213336">
        <w:rPr>
          <w:rFonts w:hint="eastAsia"/>
          <w:szCs w:val="21"/>
        </w:rPr>
        <w:lastRenderedPageBreak/>
        <w:t>JJF 1245.4-2019</w:t>
      </w:r>
      <w:r w:rsidRPr="00213336">
        <w:rPr>
          <w:rFonts w:hint="eastAsia"/>
          <w:szCs w:val="21"/>
        </w:rPr>
        <w:t>安装式交流电能表型式评价大纲</w:t>
      </w:r>
      <w:r w:rsidRPr="00213336">
        <w:rPr>
          <w:rFonts w:hint="eastAsia"/>
          <w:szCs w:val="21"/>
        </w:rPr>
        <w:t xml:space="preserve"> </w:t>
      </w:r>
      <w:r w:rsidRPr="00213336">
        <w:rPr>
          <w:rFonts w:hint="eastAsia"/>
          <w:szCs w:val="21"/>
        </w:rPr>
        <w:t>特殊要求和安全要求</w:t>
      </w:r>
    </w:p>
    <w:p w:rsidR="003E71F7" w:rsidRDefault="003E71F7" w:rsidP="003E71F7">
      <w:pPr>
        <w:spacing w:line="360" w:lineRule="auto"/>
        <w:ind w:firstLineChars="200" w:firstLine="420"/>
        <w:jc w:val="left"/>
        <w:rPr>
          <w:szCs w:val="21"/>
        </w:rPr>
      </w:pPr>
      <w:r w:rsidRPr="00213336">
        <w:rPr>
          <w:rFonts w:hint="eastAsia"/>
          <w:szCs w:val="21"/>
        </w:rPr>
        <w:t>JJF 1245.5-2019</w:t>
      </w:r>
      <w:r w:rsidRPr="00213336">
        <w:rPr>
          <w:rFonts w:hint="eastAsia"/>
          <w:szCs w:val="21"/>
        </w:rPr>
        <w:t>安装式交流电能表型式评价大纲</w:t>
      </w:r>
      <w:r w:rsidRPr="00213336">
        <w:rPr>
          <w:rFonts w:hint="eastAsia"/>
          <w:szCs w:val="21"/>
        </w:rPr>
        <w:t xml:space="preserve"> </w:t>
      </w:r>
      <w:r w:rsidRPr="00213336">
        <w:rPr>
          <w:rFonts w:hint="eastAsia"/>
          <w:szCs w:val="21"/>
        </w:rPr>
        <w:t>功能要求</w:t>
      </w:r>
    </w:p>
    <w:p w:rsidR="003E71F7" w:rsidRDefault="003E71F7" w:rsidP="003E71F7">
      <w:pPr>
        <w:spacing w:line="360" w:lineRule="auto"/>
        <w:ind w:firstLineChars="200" w:firstLine="420"/>
        <w:jc w:val="left"/>
        <w:rPr>
          <w:szCs w:val="21"/>
        </w:rPr>
      </w:pPr>
      <w:r>
        <w:rPr>
          <w:rFonts w:hint="eastAsia"/>
          <w:szCs w:val="21"/>
        </w:rPr>
        <w:t>以及电能表国际建议：</w:t>
      </w:r>
    </w:p>
    <w:p w:rsidR="003E71F7" w:rsidRDefault="003E71F7" w:rsidP="003E71F7">
      <w:pPr>
        <w:spacing w:line="360" w:lineRule="auto"/>
        <w:ind w:firstLineChars="200" w:firstLine="420"/>
        <w:jc w:val="left"/>
        <w:rPr>
          <w:szCs w:val="21"/>
        </w:rPr>
      </w:pPr>
      <w:r w:rsidRPr="009526FB">
        <w:rPr>
          <w:rFonts w:hint="eastAsia"/>
          <w:szCs w:val="21"/>
        </w:rPr>
        <w:t>OIML R46</w:t>
      </w:r>
      <w:r>
        <w:rPr>
          <w:rFonts w:hint="eastAsia"/>
          <w:szCs w:val="21"/>
        </w:rPr>
        <w:t>-1/-2</w:t>
      </w:r>
      <w:r>
        <w:rPr>
          <w:rFonts w:hint="eastAsia"/>
          <w:szCs w:val="21"/>
        </w:rPr>
        <w:t>：</w:t>
      </w:r>
      <w:r>
        <w:rPr>
          <w:rFonts w:hint="eastAsia"/>
          <w:szCs w:val="21"/>
        </w:rPr>
        <w:t>2012</w:t>
      </w:r>
      <w:r w:rsidR="00F91652">
        <w:rPr>
          <w:rFonts w:hint="eastAsia"/>
          <w:szCs w:val="21"/>
        </w:rPr>
        <w:t xml:space="preserve"> </w:t>
      </w:r>
      <w:r w:rsidRPr="003E71F7">
        <w:rPr>
          <w:szCs w:val="21"/>
        </w:rPr>
        <w:t>Active electrical energy meters.</w:t>
      </w:r>
      <w:r>
        <w:rPr>
          <w:rFonts w:hint="eastAsia"/>
          <w:szCs w:val="21"/>
        </w:rPr>
        <w:t xml:space="preserve"> </w:t>
      </w:r>
      <w:r w:rsidRPr="003E71F7">
        <w:rPr>
          <w:szCs w:val="21"/>
        </w:rPr>
        <w:t>Part 1: Metrolo</w:t>
      </w:r>
      <w:r>
        <w:rPr>
          <w:szCs w:val="21"/>
        </w:rPr>
        <w:t>gical and technical requirement</w:t>
      </w:r>
      <w:r>
        <w:rPr>
          <w:rFonts w:hint="eastAsia"/>
          <w:szCs w:val="21"/>
        </w:rPr>
        <w:t xml:space="preserve">s; </w:t>
      </w:r>
      <w:r w:rsidRPr="003E71F7">
        <w:rPr>
          <w:szCs w:val="21"/>
        </w:rPr>
        <w:t>Part 2: Metrological controls and performance tests</w:t>
      </w:r>
    </w:p>
    <w:p w:rsidR="00F91652" w:rsidRDefault="00F91652" w:rsidP="003E71F7">
      <w:pPr>
        <w:spacing w:line="360" w:lineRule="auto"/>
        <w:ind w:firstLineChars="200" w:firstLine="420"/>
        <w:jc w:val="left"/>
        <w:rPr>
          <w:szCs w:val="21"/>
        </w:rPr>
      </w:pPr>
      <w:r w:rsidRPr="009526FB">
        <w:rPr>
          <w:rFonts w:hint="eastAsia"/>
          <w:szCs w:val="21"/>
        </w:rPr>
        <w:t>OIML R46</w:t>
      </w:r>
      <w:r>
        <w:rPr>
          <w:rFonts w:hint="eastAsia"/>
          <w:szCs w:val="21"/>
        </w:rPr>
        <w:t>-3</w:t>
      </w:r>
      <w:r>
        <w:rPr>
          <w:rFonts w:hint="eastAsia"/>
          <w:szCs w:val="21"/>
        </w:rPr>
        <w:t>：</w:t>
      </w:r>
      <w:r>
        <w:rPr>
          <w:rFonts w:hint="eastAsia"/>
          <w:szCs w:val="21"/>
        </w:rPr>
        <w:t xml:space="preserve">2013 </w:t>
      </w:r>
      <w:r w:rsidRPr="00F91652">
        <w:rPr>
          <w:szCs w:val="21"/>
        </w:rPr>
        <w:t>Active electrical energy meters.</w:t>
      </w:r>
      <w:r>
        <w:rPr>
          <w:rFonts w:hint="eastAsia"/>
          <w:szCs w:val="21"/>
        </w:rPr>
        <w:t xml:space="preserve"> </w:t>
      </w:r>
      <w:r w:rsidRPr="00F91652">
        <w:rPr>
          <w:szCs w:val="21"/>
        </w:rPr>
        <w:t>Part 3: Test report format</w:t>
      </w:r>
      <w:r>
        <w:rPr>
          <w:rFonts w:hint="eastAsia"/>
          <w:szCs w:val="21"/>
        </w:rPr>
        <w:t>.</w:t>
      </w:r>
    </w:p>
    <w:p w:rsidR="00AE5AD2" w:rsidRDefault="00AE5AD2" w:rsidP="003E71F7">
      <w:pPr>
        <w:spacing w:line="360" w:lineRule="auto"/>
        <w:ind w:firstLineChars="200" w:firstLine="420"/>
        <w:rPr>
          <w:szCs w:val="21"/>
        </w:rPr>
      </w:pPr>
      <w:r>
        <w:rPr>
          <w:rFonts w:hint="eastAsia"/>
          <w:szCs w:val="21"/>
        </w:rPr>
        <w:t>两者的主要区别如下：</w:t>
      </w:r>
    </w:p>
    <w:p w:rsidR="00AE5AD2" w:rsidRDefault="00AE5AD2" w:rsidP="003E71F7">
      <w:pPr>
        <w:spacing w:line="360" w:lineRule="auto"/>
        <w:ind w:firstLineChars="200" w:firstLine="420"/>
        <w:rPr>
          <w:szCs w:val="21"/>
        </w:rPr>
      </w:pPr>
      <w:r>
        <w:rPr>
          <w:rFonts w:hint="eastAsia"/>
          <w:szCs w:val="21"/>
        </w:rPr>
        <w:t>1</w:t>
      </w:r>
      <w:r>
        <w:rPr>
          <w:rFonts w:hint="eastAsia"/>
          <w:szCs w:val="21"/>
        </w:rPr>
        <w:t>、在框架结构上：</w:t>
      </w:r>
    </w:p>
    <w:p w:rsidR="00F91652" w:rsidRDefault="00AE5AD2" w:rsidP="003E71F7">
      <w:pPr>
        <w:spacing w:line="360" w:lineRule="auto"/>
        <w:ind w:firstLineChars="200" w:firstLine="420"/>
        <w:rPr>
          <w:szCs w:val="21"/>
        </w:rPr>
      </w:pPr>
      <w:r w:rsidRPr="009526FB">
        <w:rPr>
          <w:rFonts w:hint="eastAsia"/>
          <w:szCs w:val="21"/>
        </w:rPr>
        <w:t>OIML R46</w:t>
      </w:r>
      <w:r>
        <w:rPr>
          <w:rFonts w:hint="eastAsia"/>
          <w:szCs w:val="21"/>
        </w:rPr>
        <w:t>是根据国际建议的起草规则编写的，</w:t>
      </w:r>
      <w:r w:rsidR="00AE5162">
        <w:rPr>
          <w:rFonts w:hint="eastAsia"/>
          <w:szCs w:val="21"/>
        </w:rPr>
        <w:t>有两个文件，第一个文件</w:t>
      </w:r>
      <w:r w:rsidR="00AE5162" w:rsidRPr="009526FB">
        <w:rPr>
          <w:rFonts w:hint="eastAsia"/>
          <w:szCs w:val="21"/>
        </w:rPr>
        <w:t>OIML R46</w:t>
      </w:r>
      <w:r w:rsidR="00AE5162">
        <w:rPr>
          <w:rFonts w:hint="eastAsia"/>
          <w:szCs w:val="21"/>
        </w:rPr>
        <w:t>-1/-2</w:t>
      </w:r>
      <w:r>
        <w:rPr>
          <w:rFonts w:hint="eastAsia"/>
          <w:szCs w:val="21"/>
        </w:rPr>
        <w:t>包含两个部分，第一个部分为</w:t>
      </w:r>
      <w:r w:rsidR="00AE5162">
        <w:rPr>
          <w:rFonts w:hint="eastAsia"/>
          <w:szCs w:val="21"/>
        </w:rPr>
        <w:t>“</w:t>
      </w:r>
      <w:r>
        <w:rPr>
          <w:rFonts w:hint="eastAsia"/>
          <w:szCs w:val="21"/>
        </w:rPr>
        <w:t>计量和技术要求</w:t>
      </w:r>
      <w:r w:rsidR="00AE5162">
        <w:rPr>
          <w:rFonts w:hint="eastAsia"/>
          <w:szCs w:val="21"/>
        </w:rPr>
        <w:t>”</w:t>
      </w:r>
      <w:r>
        <w:rPr>
          <w:rFonts w:hint="eastAsia"/>
          <w:szCs w:val="21"/>
        </w:rPr>
        <w:t>，包括</w:t>
      </w:r>
      <w:r w:rsidR="00AE5162">
        <w:rPr>
          <w:rFonts w:hint="eastAsia"/>
          <w:szCs w:val="21"/>
        </w:rPr>
        <w:t>“</w:t>
      </w:r>
      <w:r>
        <w:rPr>
          <w:rFonts w:hint="eastAsia"/>
          <w:szCs w:val="21"/>
        </w:rPr>
        <w:t>范围</w:t>
      </w:r>
      <w:r w:rsidR="00AE5162">
        <w:rPr>
          <w:rFonts w:hint="eastAsia"/>
          <w:szCs w:val="21"/>
        </w:rPr>
        <w:t>”</w:t>
      </w:r>
      <w:r>
        <w:rPr>
          <w:rFonts w:hint="eastAsia"/>
          <w:szCs w:val="21"/>
        </w:rPr>
        <w:t>、</w:t>
      </w:r>
      <w:r w:rsidR="00AE5162">
        <w:rPr>
          <w:rFonts w:hint="eastAsia"/>
          <w:szCs w:val="21"/>
        </w:rPr>
        <w:t>“</w:t>
      </w:r>
      <w:r>
        <w:rPr>
          <w:rFonts w:hint="eastAsia"/>
          <w:szCs w:val="21"/>
        </w:rPr>
        <w:t>术语和定义</w:t>
      </w:r>
      <w:r w:rsidR="00AE5162">
        <w:rPr>
          <w:rFonts w:hint="eastAsia"/>
          <w:szCs w:val="21"/>
        </w:rPr>
        <w:t>”</w:t>
      </w:r>
      <w:r>
        <w:rPr>
          <w:rFonts w:hint="eastAsia"/>
          <w:szCs w:val="21"/>
        </w:rPr>
        <w:t>、</w:t>
      </w:r>
      <w:r w:rsidR="00AE5162">
        <w:rPr>
          <w:rFonts w:hint="eastAsia"/>
          <w:szCs w:val="21"/>
        </w:rPr>
        <w:t>“</w:t>
      </w:r>
      <w:r>
        <w:rPr>
          <w:rFonts w:hint="eastAsia"/>
          <w:szCs w:val="21"/>
        </w:rPr>
        <w:t>计量要求</w:t>
      </w:r>
      <w:r w:rsidR="00AE5162">
        <w:rPr>
          <w:rFonts w:hint="eastAsia"/>
          <w:szCs w:val="21"/>
        </w:rPr>
        <w:t>”</w:t>
      </w:r>
      <w:r>
        <w:rPr>
          <w:rFonts w:hint="eastAsia"/>
          <w:szCs w:val="21"/>
        </w:rPr>
        <w:t>三个章节，第二部分为</w:t>
      </w:r>
      <w:r w:rsidR="00AE5162">
        <w:rPr>
          <w:rFonts w:hint="eastAsia"/>
          <w:szCs w:val="21"/>
        </w:rPr>
        <w:t>“</w:t>
      </w:r>
      <w:r>
        <w:rPr>
          <w:rFonts w:hint="eastAsia"/>
          <w:szCs w:val="21"/>
        </w:rPr>
        <w:t>计量控制和试验</w:t>
      </w:r>
      <w:r w:rsidR="00AE5162">
        <w:rPr>
          <w:rFonts w:hint="eastAsia"/>
          <w:szCs w:val="21"/>
        </w:rPr>
        <w:t>”</w:t>
      </w:r>
      <w:r>
        <w:rPr>
          <w:rFonts w:hint="eastAsia"/>
          <w:szCs w:val="21"/>
        </w:rPr>
        <w:t>，包括</w:t>
      </w:r>
      <w:r w:rsidR="00AE5162">
        <w:rPr>
          <w:rFonts w:hint="eastAsia"/>
          <w:szCs w:val="21"/>
        </w:rPr>
        <w:t>“</w:t>
      </w:r>
      <w:r>
        <w:rPr>
          <w:rFonts w:hint="eastAsia"/>
          <w:szCs w:val="21"/>
        </w:rPr>
        <w:t>型式评价</w:t>
      </w:r>
      <w:r w:rsidR="00AE5162">
        <w:rPr>
          <w:rFonts w:hint="eastAsia"/>
          <w:szCs w:val="21"/>
        </w:rPr>
        <w:t>”</w:t>
      </w:r>
      <w:r>
        <w:rPr>
          <w:rFonts w:hint="eastAsia"/>
          <w:szCs w:val="21"/>
        </w:rPr>
        <w:t>、</w:t>
      </w:r>
      <w:r w:rsidR="00AE5162">
        <w:rPr>
          <w:rFonts w:hint="eastAsia"/>
          <w:szCs w:val="21"/>
        </w:rPr>
        <w:t>“</w:t>
      </w:r>
      <w:r>
        <w:rPr>
          <w:rFonts w:hint="eastAsia"/>
          <w:szCs w:val="21"/>
        </w:rPr>
        <w:t>试验程序</w:t>
      </w:r>
      <w:r w:rsidR="00AE5162">
        <w:rPr>
          <w:rFonts w:hint="eastAsia"/>
          <w:szCs w:val="21"/>
        </w:rPr>
        <w:t>”</w:t>
      </w:r>
      <w:r>
        <w:rPr>
          <w:rFonts w:hint="eastAsia"/>
          <w:szCs w:val="21"/>
        </w:rPr>
        <w:t>、</w:t>
      </w:r>
      <w:r w:rsidR="00AE5162">
        <w:rPr>
          <w:rFonts w:hint="eastAsia"/>
          <w:szCs w:val="21"/>
        </w:rPr>
        <w:t>“</w:t>
      </w:r>
      <w:r w:rsidR="00C600C9">
        <w:rPr>
          <w:rFonts w:hint="eastAsia"/>
          <w:szCs w:val="21"/>
        </w:rPr>
        <w:t>型式批准的试验程序</w:t>
      </w:r>
      <w:r w:rsidR="00AE5162">
        <w:rPr>
          <w:rFonts w:hint="eastAsia"/>
          <w:szCs w:val="21"/>
        </w:rPr>
        <w:t>”</w:t>
      </w:r>
      <w:r>
        <w:rPr>
          <w:rFonts w:hint="eastAsia"/>
          <w:szCs w:val="21"/>
        </w:rPr>
        <w:t>、</w:t>
      </w:r>
      <w:r w:rsidR="00AE5162">
        <w:rPr>
          <w:rFonts w:hint="eastAsia"/>
          <w:szCs w:val="21"/>
        </w:rPr>
        <w:t>“</w:t>
      </w:r>
      <w:r>
        <w:rPr>
          <w:rFonts w:hint="eastAsia"/>
          <w:szCs w:val="21"/>
        </w:rPr>
        <w:t>型式评价和型式批准</w:t>
      </w:r>
      <w:r w:rsidR="00AE5162">
        <w:rPr>
          <w:rFonts w:hint="eastAsia"/>
          <w:szCs w:val="21"/>
        </w:rPr>
        <w:t>”</w:t>
      </w:r>
      <w:r>
        <w:rPr>
          <w:rFonts w:hint="eastAsia"/>
          <w:szCs w:val="21"/>
        </w:rPr>
        <w:t>、</w:t>
      </w:r>
      <w:r w:rsidR="00AE5162">
        <w:rPr>
          <w:rFonts w:hint="eastAsia"/>
          <w:szCs w:val="21"/>
        </w:rPr>
        <w:t>“</w:t>
      </w:r>
      <w:r>
        <w:rPr>
          <w:rFonts w:hint="eastAsia"/>
          <w:szCs w:val="21"/>
        </w:rPr>
        <w:t>检定</w:t>
      </w:r>
      <w:r w:rsidR="00AE5162">
        <w:rPr>
          <w:rFonts w:hint="eastAsia"/>
          <w:szCs w:val="21"/>
        </w:rPr>
        <w:t>”</w:t>
      </w:r>
      <w:r>
        <w:rPr>
          <w:rFonts w:hint="eastAsia"/>
          <w:szCs w:val="21"/>
        </w:rPr>
        <w:t>等五个章节。</w:t>
      </w:r>
      <w:r w:rsidR="00AE5162">
        <w:rPr>
          <w:rFonts w:hint="eastAsia"/>
          <w:szCs w:val="21"/>
        </w:rPr>
        <w:t>第二个文件</w:t>
      </w:r>
      <w:r w:rsidR="00F91652" w:rsidRPr="009526FB">
        <w:rPr>
          <w:rFonts w:hint="eastAsia"/>
          <w:szCs w:val="21"/>
        </w:rPr>
        <w:t>OIML R46</w:t>
      </w:r>
      <w:r w:rsidR="00F91652">
        <w:rPr>
          <w:rFonts w:hint="eastAsia"/>
          <w:szCs w:val="21"/>
        </w:rPr>
        <w:t>-3</w:t>
      </w:r>
      <w:r w:rsidR="00F91652">
        <w:rPr>
          <w:rFonts w:hint="eastAsia"/>
          <w:szCs w:val="21"/>
        </w:rPr>
        <w:t>是</w:t>
      </w:r>
      <w:r w:rsidR="00AE5162">
        <w:rPr>
          <w:rFonts w:hint="eastAsia"/>
          <w:szCs w:val="21"/>
        </w:rPr>
        <w:t>“</w:t>
      </w:r>
      <w:r w:rsidR="00F91652">
        <w:rPr>
          <w:rFonts w:hint="eastAsia"/>
          <w:szCs w:val="21"/>
        </w:rPr>
        <w:t>型式评价的记录格式</w:t>
      </w:r>
      <w:r w:rsidR="00AE5162">
        <w:rPr>
          <w:rFonts w:hint="eastAsia"/>
          <w:szCs w:val="21"/>
        </w:rPr>
        <w:t>”</w:t>
      </w:r>
      <w:r w:rsidR="00F91652">
        <w:rPr>
          <w:rFonts w:hint="eastAsia"/>
          <w:szCs w:val="21"/>
        </w:rPr>
        <w:t>。</w:t>
      </w:r>
    </w:p>
    <w:p w:rsidR="00AE5AD2" w:rsidRDefault="00AE5AD2" w:rsidP="003E71F7">
      <w:pPr>
        <w:spacing w:line="360" w:lineRule="auto"/>
        <w:ind w:firstLineChars="200" w:firstLine="420"/>
        <w:rPr>
          <w:szCs w:val="21"/>
        </w:rPr>
      </w:pPr>
      <w:r>
        <w:rPr>
          <w:rFonts w:hint="eastAsia"/>
          <w:szCs w:val="21"/>
        </w:rPr>
        <w:t>JJF 1245</w:t>
      </w:r>
      <w:r w:rsidR="00F91652">
        <w:rPr>
          <w:rFonts w:hint="eastAsia"/>
          <w:szCs w:val="21"/>
        </w:rPr>
        <w:t>共有五份文件，每份文件都</w:t>
      </w:r>
      <w:r>
        <w:rPr>
          <w:rFonts w:hint="eastAsia"/>
          <w:szCs w:val="21"/>
        </w:rPr>
        <w:t>是根据型评大纲的编写规则</w:t>
      </w:r>
      <w:r>
        <w:rPr>
          <w:rFonts w:hint="eastAsia"/>
          <w:szCs w:val="21"/>
        </w:rPr>
        <w:t>JJF1016</w:t>
      </w:r>
      <w:r>
        <w:rPr>
          <w:rFonts w:hint="eastAsia"/>
          <w:szCs w:val="21"/>
        </w:rPr>
        <w:t>起草的</w:t>
      </w:r>
      <w:r w:rsidR="00F91652">
        <w:rPr>
          <w:rFonts w:hint="eastAsia"/>
          <w:szCs w:val="21"/>
        </w:rPr>
        <w:t>。以</w:t>
      </w:r>
      <w:r w:rsidR="00F91652" w:rsidRPr="00213336">
        <w:rPr>
          <w:rFonts w:hint="eastAsia"/>
          <w:szCs w:val="21"/>
        </w:rPr>
        <w:t>JJF 1245.1-2019</w:t>
      </w:r>
      <w:r w:rsidR="00F91652">
        <w:rPr>
          <w:rFonts w:hint="eastAsia"/>
          <w:szCs w:val="21"/>
        </w:rPr>
        <w:t>为例，它包括了</w:t>
      </w:r>
      <w:r w:rsidR="00AE5162">
        <w:rPr>
          <w:rFonts w:hint="eastAsia"/>
          <w:szCs w:val="21"/>
        </w:rPr>
        <w:t>“</w:t>
      </w:r>
      <w:r w:rsidR="00F91652">
        <w:rPr>
          <w:rFonts w:hint="eastAsia"/>
          <w:szCs w:val="21"/>
        </w:rPr>
        <w:t>范围</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引用文件</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术语</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概述</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法制管理要求</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计量和技术要求</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型式评价项目表</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申请单位应提交的技术资料和试验样机</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型式评价的条件和方法</w:t>
      </w:r>
      <w:r w:rsidR="00AE5162">
        <w:rPr>
          <w:rFonts w:hint="eastAsia"/>
          <w:szCs w:val="21"/>
        </w:rPr>
        <w:t>”</w:t>
      </w:r>
      <w:r w:rsidR="00F91652">
        <w:rPr>
          <w:rFonts w:hint="eastAsia"/>
          <w:szCs w:val="21"/>
        </w:rPr>
        <w:t>、</w:t>
      </w:r>
      <w:r w:rsidR="00AE5162">
        <w:rPr>
          <w:rFonts w:hint="eastAsia"/>
          <w:szCs w:val="21"/>
        </w:rPr>
        <w:t>“</w:t>
      </w:r>
      <w:r w:rsidR="00F91652">
        <w:rPr>
          <w:rFonts w:hint="eastAsia"/>
          <w:szCs w:val="21"/>
        </w:rPr>
        <w:t>型式评价记录格式</w:t>
      </w:r>
      <w:r w:rsidR="00AE5162">
        <w:rPr>
          <w:rFonts w:hint="eastAsia"/>
          <w:szCs w:val="21"/>
        </w:rPr>
        <w:t>”</w:t>
      </w:r>
      <w:r w:rsidR="00F91652">
        <w:rPr>
          <w:rFonts w:hint="eastAsia"/>
          <w:szCs w:val="21"/>
        </w:rPr>
        <w:t>等九个章节。</w:t>
      </w:r>
    </w:p>
    <w:p w:rsidR="00F91652" w:rsidRDefault="00F91652" w:rsidP="003E71F7">
      <w:pPr>
        <w:spacing w:line="360" w:lineRule="auto"/>
        <w:ind w:firstLineChars="200" w:firstLine="420"/>
        <w:rPr>
          <w:szCs w:val="21"/>
        </w:rPr>
      </w:pPr>
      <w:r>
        <w:rPr>
          <w:rFonts w:hint="eastAsia"/>
          <w:szCs w:val="21"/>
        </w:rPr>
        <w:t>因为编写框架的不同，不能逐章逐条进行比较。</w:t>
      </w:r>
      <w:r w:rsidR="00AE5162">
        <w:rPr>
          <w:rFonts w:hint="eastAsia"/>
          <w:szCs w:val="21"/>
        </w:rPr>
        <w:t>本次</w:t>
      </w:r>
      <w:r w:rsidR="00AE5162">
        <w:rPr>
          <w:rFonts w:hint="eastAsia"/>
          <w:szCs w:val="21"/>
        </w:rPr>
        <w:t>ANR</w:t>
      </w:r>
      <w:r w:rsidR="00AE5162">
        <w:rPr>
          <w:rFonts w:hint="eastAsia"/>
          <w:szCs w:val="21"/>
        </w:rPr>
        <w:t>的编写，不受两者编写框架的约束，把差异的重点放在与试验项目相关的技术要求和试验方法等内容。具体而言，即重点将</w:t>
      </w:r>
      <w:r w:rsidR="00AE5162" w:rsidRPr="009526FB">
        <w:rPr>
          <w:rFonts w:hint="eastAsia"/>
          <w:szCs w:val="21"/>
        </w:rPr>
        <w:t>OIML R46</w:t>
      </w:r>
      <w:r w:rsidR="00AE5162">
        <w:rPr>
          <w:rFonts w:hint="eastAsia"/>
          <w:szCs w:val="21"/>
        </w:rPr>
        <w:t xml:space="preserve">-1/-2 </w:t>
      </w:r>
      <w:r w:rsidR="00AE5162">
        <w:rPr>
          <w:rFonts w:hint="eastAsia"/>
          <w:szCs w:val="21"/>
        </w:rPr>
        <w:t>中“计量要求”和“</w:t>
      </w:r>
      <w:r w:rsidR="00C600C9">
        <w:rPr>
          <w:rFonts w:hint="eastAsia"/>
          <w:szCs w:val="21"/>
        </w:rPr>
        <w:t>型式批准的试验程序</w:t>
      </w:r>
      <w:r w:rsidR="00AE5162">
        <w:rPr>
          <w:rFonts w:hint="eastAsia"/>
          <w:szCs w:val="21"/>
        </w:rPr>
        <w:t>”两个章节与</w:t>
      </w:r>
      <w:r w:rsidR="00AE5162">
        <w:rPr>
          <w:rFonts w:hint="eastAsia"/>
          <w:szCs w:val="21"/>
        </w:rPr>
        <w:t>JJF1245</w:t>
      </w:r>
      <w:r w:rsidR="00AE5162">
        <w:rPr>
          <w:rFonts w:hint="eastAsia"/>
          <w:szCs w:val="21"/>
        </w:rPr>
        <w:t>中“法制管理要求”、“计量和技术要求”以及“型式评价的条件和方法”的三个章节进行比较。</w:t>
      </w:r>
    </w:p>
    <w:p w:rsidR="00F91652" w:rsidRDefault="00AE5162" w:rsidP="003E71F7">
      <w:pPr>
        <w:spacing w:line="360" w:lineRule="auto"/>
        <w:ind w:firstLineChars="200" w:firstLine="420"/>
        <w:rPr>
          <w:szCs w:val="21"/>
        </w:rPr>
      </w:pPr>
      <w:r>
        <w:rPr>
          <w:rFonts w:hint="eastAsia"/>
          <w:szCs w:val="21"/>
        </w:rPr>
        <w:t>2</w:t>
      </w:r>
      <w:r>
        <w:rPr>
          <w:rFonts w:hint="eastAsia"/>
          <w:szCs w:val="21"/>
        </w:rPr>
        <w:t>、在内容上：</w:t>
      </w:r>
    </w:p>
    <w:p w:rsidR="00CC61CB" w:rsidRDefault="00CC61CB" w:rsidP="003E71F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sidR="0016554F">
        <w:rPr>
          <w:rFonts w:ascii="Times New Roman" w:eastAsia="宋体" w:hAnsi="Times New Roman" w:cs="Times New Roman" w:hint="eastAsia"/>
          <w:szCs w:val="21"/>
        </w:rPr>
        <w:t xml:space="preserve"> </w:t>
      </w:r>
      <w:r w:rsidR="006C600E">
        <w:rPr>
          <w:rFonts w:ascii="Times New Roman" w:eastAsia="宋体" w:hAnsi="Times New Roman" w:cs="Times New Roman" w:hint="eastAsia"/>
          <w:szCs w:val="21"/>
        </w:rPr>
        <w:t xml:space="preserve"> </w:t>
      </w:r>
      <w:r w:rsidRPr="003E71F7">
        <w:rPr>
          <w:rFonts w:ascii="Times New Roman" w:eastAsia="宋体" w:hAnsi="Times New Roman" w:cs="Times New Roman" w:hint="eastAsia"/>
          <w:szCs w:val="21"/>
        </w:rPr>
        <w:t>OIML R46</w:t>
      </w:r>
      <w:r w:rsidRPr="003E71F7">
        <w:rPr>
          <w:rFonts w:ascii="Times New Roman" w:eastAsia="宋体" w:hAnsi="Times New Roman" w:cs="Times New Roman" w:hint="eastAsia"/>
          <w:szCs w:val="21"/>
        </w:rPr>
        <w:t>的</w:t>
      </w:r>
      <w:r>
        <w:rPr>
          <w:rFonts w:ascii="Times New Roman" w:eastAsia="宋体" w:hAnsi="Times New Roman" w:cs="Times New Roman" w:hint="eastAsia"/>
          <w:szCs w:val="21"/>
        </w:rPr>
        <w:t>适用对象为有功电能表，而</w:t>
      </w:r>
      <w:r>
        <w:rPr>
          <w:rFonts w:ascii="Times New Roman" w:eastAsia="宋体" w:hAnsi="Times New Roman" w:cs="Times New Roman" w:hint="eastAsia"/>
          <w:szCs w:val="21"/>
        </w:rPr>
        <w:t>JJF1245</w:t>
      </w:r>
      <w:r>
        <w:rPr>
          <w:rFonts w:ascii="Times New Roman" w:eastAsia="宋体" w:hAnsi="Times New Roman" w:cs="Times New Roman" w:hint="eastAsia"/>
          <w:szCs w:val="21"/>
        </w:rPr>
        <w:t>的适用对象为所有安装式交流电能表，包含了有功电能表、无功电能表和有功无功组合的电能表。从</w:t>
      </w:r>
      <w:r>
        <w:rPr>
          <w:rFonts w:ascii="Times New Roman" w:eastAsia="宋体" w:hAnsi="Times New Roman" w:cs="Times New Roman" w:hint="eastAsia"/>
          <w:szCs w:val="21"/>
        </w:rPr>
        <w:t>ANR</w:t>
      </w:r>
      <w:r>
        <w:rPr>
          <w:rFonts w:ascii="Times New Roman" w:eastAsia="宋体" w:hAnsi="Times New Roman" w:cs="Times New Roman" w:hint="eastAsia"/>
          <w:szCs w:val="21"/>
        </w:rPr>
        <w:t>的使用角度讲，</w:t>
      </w:r>
      <w:r>
        <w:rPr>
          <w:rFonts w:ascii="Times New Roman" w:eastAsia="宋体" w:hAnsi="Times New Roman" w:cs="Times New Roman" w:hint="eastAsia"/>
          <w:szCs w:val="21"/>
        </w:rPr>
        <w:t>ANR</w:t>
      </w:r>
      <w:r>
        <w:rPr>
          <w:rFonts w:ascii="Times New Roman" w:eastAsia="宋体" w:hAnsi="Times New Roman" w:cs="Times New Roman" w:hint="eastAsia"/>
          <w:szCs w:val="21"/>
        </w:rPr>
        <w:t>主要用于进口到国内的计量器具，因为产品的</w:t>
      </w:r>
      <w:r>
        <w:rPr>
          <w:rFonts w:ascii="Times New Roman" w:eastAsia="宋体" w:hAnsi="Times New Roman" w:cs="Times New Roman" w:hint="eastAsia"/>
          <w:szCs w:val="21"/>
        </w:rPr>
        <w:t>OIML</w:t>
      </w:r>
      <w:r>
        <w:rPr>
          <w:rFonts w:ascii="Times New Roman" w:eastAsia="宋体" w:hAnsi="Times New Roman" w:cs="Times New Roman" w:hint="eastAsia"/>
          <w:szCs w:val="21"/>
        </w:rPr>
        <w:t>的证书不完全覆盖国内型评大纲的要求，需要增加</w:t>
      </w:r>
      <w:r>
        <w:rPr>
          <w:rFonts w:ascii="Times New Roman" w:eastAsia="宋体" w:hAnsi="Times New Roman" w:cs="Times New Roman" w:hint="eastAsia"/>
          <w:szCs w:val="21"/>
        </w:rPr>
        <w:t>ANR</w:t>
      </w:r>
      <w:r>
        <w:rPr>
          <w:rFonts w:ascii="Times New Roman" w:eastAsia="宋体" w:hAnsi="Times New Roman" w:cs="Times New Roman" w:hint="eastAsia"/>
          <w:szCs w:val="21"/>
        </w:rPr>
        <w:t>要求的试验项目方能换成国内的</w:t>
      </w:r>
      <w:r>
        <w:rPr>
          <w:rFonts w:ascii="Times New Roman" w:eastAsia="宋体" w:hAnsi="Times New Roman" w:cs="Times New Roman" w:hint="eastAsia"/>
          <w:szCs w:val="21"/>
        </w:rPr>
        <w:t>CPA</w:t>
      </w:r>
      <w:r>
        <w:rPr>
          <w:rFonts w:ascii="Times New Roman" w:eastAsia="宋体" w:hAnsi="Times New Roman" w:cs="Times New Roman" w:hint="eastAsia"/>
          <w:szCs w:val="21"/>
        </w:rPr>
        <w:t>（型式批准）证书。无功电能表本身无法获取</w:t>
      </w:r>
      <w:r>
        <w:rPr>
          <w:rFonts w:ascii="Times New Roman" w:eastAsia="宋体" w:hAnsi="Times New Roman" w:cs="Times New Roman" w:hint="eastAsia"/>
          <w:szCs w:val="21"/>
        </w:rPr>
        <w:t>OIML</w:t>
      </w:r>
      <w:r>
        <w:rPr>
          <w:rFonts w:ascii="Times New Roman" w:eastAsia="宋体" w:hAnsi="Times New Roman" w:cs="Times New Roman" w:hint="eastAsia"/>
          <w:szCs w:val="21"/>
        </w:rPr>
        <w:t>证书，不存在这种应用场景；而有功无功组合的电能表，需要增加所有无功部分的试验，增加的试验项目与所有的型式评价项目基本一致，</w:t>
      </w:r>
      <w:r>
        <w:rPr>
          <w:rFonts w:ascii="Times New Roman" w:eastAsia="宋体" w:hAnsi="Times New Roman" w:cs="Times New Roman" w:hint="eastAsia"/>
          <w:szCs w:val="21"/>
        </w:rPr>
        <w:t>ANR</w:t>
      </w:r>
      <w:r>
        <w:rPr>
          <w:rFonts w:ascii="Times New Roman" w:eastAsia="宋体" w:hAnsi="Times New Roman" w:cs="Times New Roman" w:hint="eastAsia"/>
          <w:szCs w:val="21"/>
        </w:rPr>
        <w:t>失去了意义</w:t>
      </w:r>
      <w:r w:rsidR="0016554F">
        <w:rPr>
          <w:rFonts w:ascii="Times New Roman" w:eastAsia="宋体" w:hAnsi="Times New Roman" w:cs="Times New Roman" w:hint="eastAsia"/>
          <w:szCs w:val="21"/>
        </w:rPr>
        <w:t>。这两</w:t>
      </w:r>
      <w:r w:rsidR="00E21FD0">
        <w:rPr>
          <w:rFonts w:ascii="Times New Roman" w:eastAsia="宋体" w:hAnsi="Times New Roman" w:cs="Times New Roman" w:hint="eastAsia"/>
          <w:szCs w:val="21"/>
        </w:rPr>
        <w:t>类具有无功计量功能</w:t>
      </w:r>
      <w:r>
        <w:rPr>
          <w:rFonts w:ascii="Times New Roman" w:eastAsia="宋体" w:hAnsi="Times New Roman" w:cs="Times New Roman" w:hint="eastAsia"/>
          <w:szCs w:val="21"/>
        </w:rPr>
        <w:t>的</w:t>
      </w:r>
      <w:r w:rsidR="00E21FD0">
        <w:rPr>
          <w:rFonts w:ascii="Times New Roman" w:eastAsia="宋体" w:hAnsi="Times New Roman" w:cs="Times New Roman" w:hint="eastAsia"/>
          <w:szCs w:val="21"/>
        </w:rPr>
        <w:t>电能</w:t>
      </w:r>
      <w:r>
        <w:rPr>
          <w:rFonts w:ascii="Times New Roman" w:eastAsia="宋体" w:hAnsi="Times New Roman" w:cs="Times New Roman" w:hint="eastAsia"/>
          <w:szCs w:val="21"/>
        </w:rPr>
        <w:t>表需要按照进口计量器具的</w:t>
      </w:r>
      <w:r w:rsidR="0016554F">
        <w:rPr>
          <w:rFonts w:ascii="Times New Roman" w:eastAsia="宋体" w:hAnsi="Times New Roman" w:cs="Times New Roman" w:hint="eastAsia"/>
          <w:szCs w:val="21"/>
        </w:rPr>
        <w:t>管理要求申请国内的</w:t>
      </w:r>
      <w:r w:rsidR="0016554F">
        <w:rPr>
          <w:rFonts w:ascii="Times New Roman" w:eastAsia="宋体" w:hAnsi="Times New Roman" w:cs="Times New Roman" w:hint="eastAsia"/>
          <w:szCs w:val="21"/>
        </w:rPr>
        <w:t>CPA</w:t>
      </w:r>
      <w:r w:rsidR="0016554F">
        <w:rPr>
          <w:rFonts w:ascii="Times New Roman" w:eastAsia="宋体" w:hAnsi="Times New Roman" w:cs="Times New Roman" w:hint="eastAsia"/>
          <w:szCs w:val="21"/>
        </w:rPr>
        <w:t>证</w:t>
      </w:r>
      <w:r>
        <w:rPr>
          <w:rFonts w:ascii="Times New Roman" w:eastAsia="宋体" w:hAnsi="Times New Roman" w:cs="Times New Roman" w:hint="eastAsia"/>
          <w:szCs w:val="21"/>
        </w:rPr>
        <w:t>。因此，</w:t>
      </w:r>
      <w:bookmarkStart w:id="0" w:name="_GoBack"/>
      <w:bookmarkEnd w:id="0"/>
      <w:r>
        <w:rPr>
          <w:rFonts w:hint="eastAsia"/>
          <w:szCs w:val="21"/>
        </w:rPr>
        <w:t>本次</w:t>
      </w:r>
      <w:r>
        <w:rPr>
          <w:rFonts w:hint="eastAsia"/>
          <w:szCs w:val="21"/>
        </w:rPr>
        <w:t>ANR</w:t>
      </w:r>
      <w:r>
        <w:rPr>
          <w:rFonts w:hint="eastAsia"/>
          <w:szCs w:val="21"/>
        </w:rPr>
        <w:t>的编写，</w:t>
      </w:r>
      <w:r w:rsidR="0016554F">
        <w:rPr>
          <w:rFonts w:hint="eastAsia"/>
          <w:szCs w:val="21"/>
        </w:rPr>
        <w:t>适用对象与</w:t>
      </w:r>
      <w:r w:rsidR="0016554F" w:rsidRPr="003E71F7">
        <w:rPr>
          <w:rFonts w:ascii="Times New Roman" w:eastAsia="宋体" w:hAnsi="Times New Roman" w:cs="Times New Roman" w:hint="eastAsia"/>
          <w:szCs w:val="21"/>
        </w:rPr>
        <w:t>OIML R46</w:t>
      </w:r>
      <w:r w:rsidR="0016554F">
        <w:rPr>
          <w:rFonts w:ascii="Times New Roman" w:eastAsia="宋体" w:hAnsi="Times New Roman" w:cs="Times New Roman" w:hint="eastAsia"/>
          <w:szCs w:val="21"/>
        </w:rPr>
        <w:t>保持一致，</w:t>
      </w:r>
      <w:r w:rsidR="0016554F">
        <w:rPr>
          <w:rFonts w:hint="eastAsia"/>
          <w:szCs w:val="21"/>
        </w:rPr>
        <w:t>仅针对有功电能表，不含与无</w:t>
      </w:r>
      <w:r w:rsidR="0016554F">
        <w:rPr>
          <w:rFonts w:hint="eastAsia"/>
          <w:szCs w:val="21"/>
        </w:rPr>
        <w:lastRenderedPageBreak/>
        <w:t>功相关的内容。</w:t>
      </w:r>
    </w:p>
    <w:p w:rsidR="00D72237" w:rsidRDefault="0016554F" w:rsidP="00D72237">
      <w:pPr>
        <w:spacing w:line="360" w:lineRule="auto"/>
        <w:ind w:firstLineChars="200" w:firstLine="420"/>
        <w:rPr>
          <w:szCs w:val="21"/>
        </w:rPr>
      </w:pPr>
      <w:r>
        <w:rPr>
          <w:rFonts w:ascii="Times New Roman" w:eastAsia="宋体" w:hAnsi="Times New Roman" w:cs="Times New Roman" w:hint="eastAsia"/>
          <w:szCs w:val="21"/>
        </w:rPr>
        <w:t>(2)</w:t>
      </w:r>
      <w:r w:rsidR="006C600E">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003E71F7" w:rsidRPr="003E71F7">
        <w:rPr>
          <w:rFonts w:ascii="Times New Roman" w:eastAsia="宋体" w:hAnsi="Times New Roman" w:cs="Times New Roman" w:hint="eastAsia"/>
          <w:szCs w:val="21"/>
        </w:rPr>
        <w:t>OIML R46</w:t>
      </w:r>
      <w:r w:rsidR="003E71F7" w:rsidRPr="003E71F7">
        <w:rPr>
          <w:rFonts w:ascii="Times New Roman" w:eastAsia="宋体" w:hAnsi="Times New Roman" w:cs="Times New Roman" w:hint="eastAsia"/>
          <w:szCs w:val="21"/>
        </w:rPr>
        <w:t>的内容仅包含有功电能表的计量和技术要求，</w:t>
      </w:r>
      <w:r w:rsidR="00D72237">
        <w:rPr>
          <w:rFonts w:ascii="Times New Roman" w:eastAsia="宋体" w:hAnsi="Times New Roman" w:cs="Times New Roman" w:hint="eastAsia"/>
          <w:szCs w:val="21"/>
        </w:rPr>
        <w:t>JJF1245</w:t>
      </w:r>
      <w:r w:rsidR="00D72237">
        <w:rPr>
          <w:rFonts w:ascii="Times New Roman" w:eastAsia="宋体" w:hAnsi="Times New Roman" w:cs="Times New Roman" w:hint="eastAsia"/>
          <w:szCs w:val="21"/>
        </w:rPr>
        <w:t>的分成五个文件，</w:t>
      </w:r>
      <w:r w:rsidR="00D72237">
        <w:rPr>
          <w:rFonts w:hint="eastAsia"/>
          <w:szCs w:val="21"/>
        </w:rPr>
        <w:t>除上述无功相关的部分不纳入比较外，</w:t>
      </w:r>
      <w:r w:rsidR="00D72237">
        <w:rPr>
          <w:rFonts w:ascii="Times New Roman" w:eastAsia="宋体" w:hAnsi="Times New Roman" w:cs="Times New Roman" w:hint="eastAsia"/>
          <w:szCs w:val="21"/>
        </w:rPr>
        <w:t>“有功电能表”、“软件要求”、“</w:t>
      </w:r>
      <w:r w:rsidR="00D72237" w:rsidRPr="00213336">
        <w:rPr>
          <w:rFonts w:hint="eastAsia"/>
          <w:szCs w:val="21"/>
        </w:rPr>
        <w:t>特殊要求和安全要求</w:t>
      </w:r>
      <w:r w:rsidR="00D72237">
        <w:rPr>
          <w:rFonts w:hint="eastAsia"/>
          <w:szCs w:val="21"/>
        </w:rPr>
        <w:t>”、“功能要求”四个部分均与有功电能表相关，其中</w:t>
      </w:r>
      <w:r w:rsidR="00D72237">
        <w:rPr>
          <w:rFonts w:hint="eastAsia"/>
          <w:szCs w:val="21"/>
        </w:rPr>
        <w:t>JJF 1245.5</w:t>
      </w:r>
      <w:r w:rsidR="00D72237">
        <w:rPr>
          <w:rFonts w:hint="eastAsia"/>
          <w:szCs w:val="21"/>
        </w:rPr>
        <w:t>是对电能表功能的要求，这部分</w:t>
      </w:r>
      <w:r w:rsidR="00213392">
        <w:rPr>
          <w:rFonts w:hint="eastAsia"/>
          <w:szCs w:val="21"/>
        </w:rPr>
        <w:t>并不是要求电能表必须具备文件要求的所有功能，而</w:t>
      </w:r>
      <w:r w:rsidR="00D72237">
        <w:rPr>
          <w:rFonts w:hint="eastAsia"/>
          <w:szCs w:val="21"/>
        </w:rPr>
        <w:t>是对具有“多费率”、“需量测量”、“事件记录”等某一类功能的电能表的要求，</w:t>
      </w:r>
      <w:r w:rsidR="006C600E">
        <w:rPr>
          <w:rFonts w:hint="eastAsia"/>
          <w:szCs w:val="21"/>
        </w:rPr>
        <w:t>型式评价的实施方式则是由企业进行声明，当声明具有满足要求的这类功能，则在型式评价时进行试验验证。因此，</w:t>
      </w:r>
      <w:r w:rsidR="006C600E">
        <w:rPr>
          <w:rFonts w:hint="eastAsia"/>
          <w:szCs w:val="21"/>
        </w:rPr>
        <w:t>JJF1245.5</w:t>
      </w:r>
      <w:r w:rsidR="006C600E">
        <w:rPr>
          <w:rFonts w:hint="eastAsia"/>
          <w:szCs w:val="21"/>
        </w:rPr>
        <w:t>是可选要求，非必须要求。</w:t>
      </w:r>
      <w:r w:rsidR="006C600E">
        <w:rPr>
          <w:rFonts w:ascii="Times New Roman" w:eastAsia="宋体" w:hAnsi="Times New Roman" w:cs="Times New Roman" w:hint="eastAsia"/>
          <w:szCs w:val="21"/>
        </w:rPr>
        <w:t>因此，</w:t>
      </w:r>
      <w:r w:rsidR="006C600E">
        <w:rPr>
          <w:rFonts w:hint="eastAsia"/>
          <w:szCs w:val="21"/>
        </w:rPr>
        <w:t>本次</w:t>
      </w:r>
      <w:r w:rsidR="006C600E">
        <w:rPr>
          <w:rFonts w:hint="eastAsia"/>
          <w:szCs w:val="21"/>
        </w:rPr>
        <w:t>ANR</w:t>
      </w:r>
      <w:r w:rsidR="006C600E">
        <w:rPr>
          <w:rFonts w:hint="eastAsia"/>
          <w:szCs w:val="21"/>
        </w:rPr>
        <w:t>的编写，不含与该文件功能部分有关的内容。</w:t>
      </w:r>
    </w:p>
    <w:p w:rsidR="006C600E" w:rsidRDefault="006C600E" w:rsidP="00D7223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(3)  </w:t>
      </w:r>
      <w:r w:rsidR="00363AD2">
        <w:rPr>
          <w:rFonts w:ascii="Times New Roman" w:eastAsia="宋体" w:hAnsi="Times New Roman" w:cs="Times New Roman" w:hint="eastAsia"/>
          <w:szCs w:val="21"/>
        </w:rPr>
        <w:t>除去无功和功能，</w:t>
      </w:r>
      <w:r w:rsidR="00817889">
        <w:rPr>
          <w:rFonts w:ascii="Times New Roman" w:eastAsia="宋体" w:hAnsi="Times New Roman" w:cs="Times New Roman" w:hint="eastAsia"/>
          <w:szCs w:val="21"/>
        </w:rPr>
        <w:t>将</w:t>
      </w:r>
      <w:r w:rsidR="00363AD2">
        <w:rPr>
          <w:rFonts w:ascii="Times New Roman" w:eastAsia="宋体" w:hAnsi="Times New Roman" w:cs="Times New Roman" w:hint="eastAsia"/>
          <w:szCs w:val="21"/>
        </w:rPr>
        <w:t>JJF1245.1</w:t>
      </w:r>
      <w:r w:rsidR="0041231B">
        <w:rPr>
          <w:rFonts w:ascii="Times New Roman" w:eastAsia="宋体" w:hAnsi="Times New Roman" w:cs="Times New Roman" w:hint="eastAsia"/>
          <w:szCs w:val="21"/>
        </w:rPr>
        <w:t>“有功电能表”、</w:t>
      </w:r>
      <w:r w:rsidR="00363AD2">
        <w:rPr>
          <w:rFonts w:ascii="Times New Roman" w:eastAsia="宋体" w:hAnsi="Times New Roman" w:cs="Times New Roman" w:hint="eastAsia"/>
          <w:szCs w:val="21"/>
        </w:rPr>
        <w:t>JJF1245.2</w:t>
      </w:r>
      <w:r w:rsidR="0041231B">
        <w:rPr>
          <w:rFonts w:ascii="Times New Roman" w:eastAsia="宋体" w:hAnsi="Times New Roman" w:cs="Times New Roman" w:hint="eastAsia"/>
          <w:szCs w:val="21"/>
        </w:rPr>
        <w:t>“软件要求”、</w:t>
      </w:r>
      <w:r w:rsidR="00363AD2">
        <w:rPr>
          <w:rFonts w:ascii="Times New Roman" w:eastAsia="宋体" w:hAnsi="Times New Roman" w:cs="Times New Roman" w:hint="eastAsia"/>
          <w:szCs w:val="21"/>
        </w:rPr>
        <w:t>JJF1245.4</w:t>
      </w:r>
      <w:r w:rsidR="0041231B">
        <w:rPr>
          <w:rFonts w:ascii="Times New Roman" w:eastAsia="宋体" w:hAnsi="Times New Roman" w:cs="Times New Roman" w:hint="eastAsia"/>
          <w:szCs w:val="21"/>
        </w:rPr>
        <w:t>“</w:t>
      </w:r>
      <w:r w:rsidR="0041231B" w:rsidRPr="00213336">
        <w:rPr>
          <w:rFonts w:hint="eastAsia"/>
          <w:szCs w:val="21"/>
        </w:rPr>
        <w:t>特殊要求和安全要求</w:t>
      </w:r>
      <w:r w:rsidR="0041231B">
        <w:rPr>
          <w:rFonts w:hint="eastAsia"/>
          <w:szCs w:val="21"/>
        </w:rPr>
        <w:t>”</w:t>
      </w:r>
      <w:r w:rsidR="00590596">
        <w:rPr>
          <w:rFonts w:hint="eastAsia"/>
          <w:szCs w:val="21"/>
        </w:rPr>
        <w:t>与</w:t>
      </w:r>
      <w:r w:rsidR="00590596" w:rsidRPr="003E71F7">
        <w:rPr>
          <w:rFonts w:ascii="Times New Roman" w:eastAsia="宋体" w:hAnsi="Times New Roman" w:cs="Times New Roman" w:hint="eastAsia"/>
          <w:szCs w:val="21"/>
        </w:rPr>
        <w:t>OIML R46</w:t>
      </w:r>
      <w:r w:rsidR="00590596">
        <w:rPr>
          <w:rFonts w:ascii="Times New Roman" w:eastAsia="宋体" w:hAnsi="Times New Roman" w:cs="Times New Roman" w:hint="eastAsia"/>
          <w:szCs w:val="21"/>
        </w:rPr>
        <w:t>进行比较</w:t>
      </w:r>
      <w:r w:rsidR="00817889">
        <w:rPr>
          <w:rFonts w:ascii="Times New Roman" w:eastAsia="宋体" w:hAnsi="Times New Roman" w:cs="Times New Roman" w:hint="eastAsia"/>
          <w:szCs w:val="21"/>
        </w:rPr>
        <w:t>，其</w:t>
      </w:r>
      <w:r w:rsidR="00590596">
        <w:rPr>
          <w:rFonts w:ascii="Times New Roman" w:eastAsia="宋体" w:hAnsi="Times New Roman" w:cs="Times New Roman" w:hint="eastAsia"/>
          <w:szCs w:val="21"/>
        </w:rPr>
        <w:t>差异部分作为</w:t>
      </w:r>
      <w:r w:rsidR="00590596">
        <w:rPr>
          <w:rFonts w:ascii="Times New Roman" w:eastAsia="宋体" w:hAnsi="Times New Roman" w:cs="Times New Roman" w:hint="eastAsia"/>
          <w:szCs w:val="21"/>
        </w:rPr>
        <w:t>ANR</w:t>
      </w:r>
      <w:r w:rsidR="00590596">
        <w:rPr>
          <w:rFonts w:ascii="Times New Roman" w:eastAsia="宋体" w:hAnsi="Times New Roman" w:cs="Times New Roman" w:hint="eastAsia"/>
          <w:szCs w:val="21"/>
        </w:rPr>
        <w:t>的内容。</w:t>
      </w:r>
      <w:r w:rsidR="00590596">
        <w:rPr>
          <w:rFonts w:ascii="Times New Roman" w:eastAsia="宋体" w:hAnsi="Times New Roman" w:cs="Times New Roman" w:hint="eastAsia"/>
          <w:szCs w:val="21"/>
        </w:rPr>
        <w:t>JJF1245</w:t>
      </w:r>
      <w:r w:rsidR="00817889">
        <w:rPr>
          <w:rFonts w:ascii="Times New Roman" w:eastAsia="宋体" w:hAnsi="Times New Roman" w:cs="Times New Roman" w:hint="eastAsia"/>
          <w:szCs w:val="21"/>
        </w:rPr>
        <w:t>-2019</w:t>
      </w:r>
      <w:r w:rsidR="00817889">
        <w:rPr>
          <w:rFonts w:ascii="Times New Roman" w:eastAsia="宋体" w:hAnsi="Times New Roman" w:cs="Times New Roman" w:hint="eastAsia"/>
          <w:szCs w:val="21"/>
        </w:rPr>
        <w:t>是按照</w:t>
      </w:r>
      <w:r w:rsidR="00817889" w:rsidRPr="00817889">
        <w:rPr>
          <w:rFonts w:ascii="Times New Roman" w:eastAsia="宋体" w:hAnsi="Times New Roman" w:cs="Times New Roman" w:hint="eastAsia"/>
          <w:szCs w:val="21"/>
        </w:rPr>
        <w:t>“以国际建议</w:t>
      </w:r>
      <w:r w:rsidR="00817889" w:rsidRPr="00817889">
        <w:rPr>
          <w:rFonts w:ascii="Times New Roman" w:eastAsia="宋体" w:hAnsi="Times New Roman" w:cs="Times New Roman" w:hint="eastAsia"/>
          <w:szCs w:val="21"/>
        </w:rPr>
        <w:t>IR46</w:t>
      </w:r>
      <w:r w:rsidR="00817889" w:rsidRPr="00817889">
        <w:rPr>
          <w:rFonts w:ascii="Times New Roman" w:eastAsia="宋体" w:hAnsi="Times New Roman" w:cs="Times New Roman" w:hint="eastAsia"/>
          <w:szCs w:val="21"/>
        </w:rPr>
        <w:t>为框架、结合国家标准的内容”</w:t>
      </w:r>
      <w:r w:rsidR="00817889">
        <w:rPr>
          <w:rFonts w:ascii="Times New Roman" w:eastAsia="宋体" w:hAnsi="Times New Roman" w:cs="Times New Roman" w:hint="eastAsia"/>
          <w:szCs w:val="21"/>
        </w:rPr>
        <w:t>的总体原则进行修订的</w:t>
      </w:r>
      <w:r w:rsidR="00482346">
        <w:rPr>
          <w:rFonts w:ascii="Times New Roman" w:eastAsia="宋体" w:hAnsi="Times New Roman" w:cs="Times New Roman" w:hint="eastAsia"/>
          <w:szCs w:val="21"/>
        </w:rPr>
        <w:t>。</w:t>
      </w:r>
      <w:r w:rsidR="00817889">
        <w:rPr>
          <w:rFonts w:ascii="Times New Roman" w:eastAsia="宋体" w:hAnsi="Times New Roman" w:cs="Times New Roman" w:hint="eastAsia"/>
          <w:szCs w:val="21"/>
        </w:rPr>
        <w:t>其中</w:t>
      </w:r>
      <w:r w:rsidR="00817889" w:rsidRPr="00817889">
        <w:rPr>
          <w:rFonts w:ascii="Times New Roman" w:eastAsia="宋体" w:hAnsi="Times New Roman" w:cs="Times New Roman" w:hint="eastAsia"/>
          <w:szCs w:val="21"/>
        </w:rPr>
        <w:t>，</w:t>
      </w:r>
      <w:r w:rsidR="00817889">
        <w:rPr>
          <w:rFonts w:ascii="Times New Roman" w:eastAsia="宋体" w:hAnsi="Times New Roman" w:cs="Times New Roman" w:hint="eastAsia"/>
          <w:szCs w:val="21"/>
        </w:rPr>
        <w:t>JJF1245</w:t>
      </w:r>
      <w:r w:rsidR="00590596">
        <w:rPr>
          <w:rFonts w:ascii="Times New Roman" w:eastAsia="宋体" w:hAnsi="Times New Roman" w:cs="Times New Roman" w:hint="eastAsia"/>
          <w:szCs w:val="21"/>
        </w:rPr>
        <w:t>.1</w:t>
      </w:r>
      <w:r w:rsidR="00590596">
        <w:rPr>
          <w:rFonts w:ascii="Times New Roman" w:eastAsia="宋体" w:hAnsi="Times New Roman" w:cs="Times New Roman" w:hint="eastAsia"/>
          <w:szCs w:val="21"/>
        </w:rPr>
        <w:t>“有功电能表”、</w:t>
      </w:r>
      <w:r w:rsidR="00590596">
        <w:rPr>
          <w:rFonts w:ascii="Times New Roman" w:eastAsia="宋体" w:hAnsi="Times New Roman" w:cs="Times New Roman" w:hint="eastAsia"/>
          <w:szCs w:val="21"/>
        </w:rPr>
        <w:t>JJF1245.2</w:t>
      </w:r>
      <w:r w:rsidR="00590596">
        <w:rPr>
          <w:rFonts w:ascii="Times New Roman" w:eastAsia="宋体" w:hAnsi="Times New Roman" w:cs="Times New Roman" w:hint="eastAsia"/>
          <w:szCs w:val="21"/>
        </w:rPr>
        <w:t>“软件要求”</w:t>
      </w:r>
      <w:r w:rsidR="00817889">
        <w:rPr>
          <w:rFonts w:ascii="Times New Roman" w:eastAsia="宋体" w:hAnsi="Times New Roman" w:cs="Times New Roman" w:hint="eastAsia"/>
          <w:szCs w:val="21"/>
        </w:rPr>
        <w:t>两份文件完整对应了</w:t>
      </w:r>
      <w:r w:rsidR="00817889">
        <w:rPr>
          <w:rFonts w:ascii="Times New Roman" w:eastAsia="宋体" w:hAnsi="Times New Roman" w:cs="Times New Roman" w:hint="eastAsia"/>
          <w:szCs w:val="21"/>
        </w:rPr>
        <w:t>OIML R46</w:t>
      </w:r>
      <w:r w:rsidR="00817889">
        <w:rPr>
          <w:rFonts w:ascii="Times New Roman" w:eastAsia="宋体" w:hAnsi="Times New Roman" w:cs="Times New Roman" w:hint="eastAsia"/>
          <w:szCs w:val="21"/>
        </w:rPr>
        <w:t>的技术要求和试验方法中的各个条目，因为考虑到了“软件要求”区别于一般性能试验的特殊性，将</w:t>
      </w:r>
      <w:r w:rsidR="00817889">
        <w:rPr>
          <w:rFonts w:ascii="Times New Roman" w:eastAsia="宋体" w:hAnsi="Times New Roman" w:cs="Times New Roman" w:hint="eastAsia"/>
          <w:szCs w:val="21"/>
        </w:rPr>
        <w:t>OIML R46 3.6</w:t>
      </w:r>
      <w:r w:rsidR="00817889">
        <w:rPr>
          <w:rFonts w:ascii="Times New Roman" w:eastAsia="宋体" w:hAnsi="Times New Roman" w:cs="Times New Roman" w:hint="eastAsia"/>
          <w:szCs w:val="21"/>
        </w:rPr>
        <w:t>条款“计量性能保护”</w:t>
      </w:r>
      <w:r w:rsidR="00482346">
        <w:rPr>
          <w:rFonts w:ascii="Times New Roman" w:eastAsia="宋体" w:hAnsi="Times New Roman" w:cs="Times New Roman" w:hint="eastAsia"/>
          <w:szCs w:val="21"/>
        </w:rPr>
        <w:t>单列</w:t>
      </w:r>
      <w:r w:rsidR="00817889">
        <w:rPr>
          <w:rFonts w:ascii="Times New Roman" w:eastAsia="宋体" w:hAnsi="Times New Roman" w:cs="Times New Roman" w:hint="eastAsia"/>
          <w:szCs w:val="21"/>
        </w:rPr>
        <w:t>，形成</w:t>
      </w:r>
      <w:r w:rsidR="00817889">
        <w:rPr>
          <w:rFonts w:ascii="Times New Roman" w:eastAsia="宋体" w:hAnsi="Times New Roman" w:cs="Times New Roman" w:hint="eastAsia"/>
          <w:szCs w:val="21"/>
        </w:rPr>
        <w:t>JJF1245.2</w:t>
      </w:r>
      <w:r w:rsidR="00817889">
        <w:rPr>
          <w:rFonts w:ascii="Times New Roman" w:eastAsia="宋体" w:hAnsi="Times New Roman" w:cs="Times New Roman" w:hint="eastAsia"/>
          <w:szCs w:val="21"/>
        </w:rPr>
        <w:t>独立的文件</w:t>
      </w:r>
      <w:r w:rsidR="00482346">
        <w:rPr>
          <w:rFonts w:ascii="Times New Roman" w:eastAsia="宋体" w:hAnsi="Times New Roman" w:cs="Times New Roman" w:hint="eastAsia"/>
          <w:szCs w:val="21"/>
        </w:rPr>
        <w:t>；</w:t>
      </w:r>
      <w:r w:rsidR="007C0B03">
        <w:rPr>
          <w:rFonts w:ascii="Times New Roman" w:eastAsia="宋体" w:hAnsi="Times New Roman" w:cs="Times New Roman" w:hint="eastAsia"/>
          <w:szCs w:val="21"/>
        </w:rPr>
        <w:t>JJF1245.1</w:t>
      </w:r>
      <w:r w:rsidR="007C0B03">
        <w:rPr>
          <w:rFonts w:ascii="Times New Roman" w:eastAsia="宋体" w:hAnsi="Times New Roman" w:cs="Times New Roman" w:hint="eastAsia"/>
          <w:szCs w:val="21"/>
        </w:rPr>
        <w:t>“有功电能表”、</w:t>
      </w:r>
      <w:r w:rsidR="007C0B03">
        <w:rPr>
          <w:rFonts w:ascii="Times New Roman" w:eastAsia="宋体" w:hAnsi="Times New Roman" w:cs="Times New Roman" w:hint="eastAsia"/>
          <w:szCs w:val="21"/>
        </w:rPr>
        <w:t>JJF1245.2</w:t>
      </w:r>
      <w:r w:rsidR="007C0B03">
        <w:rPr>
          <w:rFonts w:ascii="Times New Roman" w:eastAsia="宋体" w:hAnsi="Times New Roman" w:cs="Times New Roman" w:hint="eastAsia"/>
          <w:szCs w:val="21"/>
        </w:rPr>
        <w:t>“软件要求”尽管条目与</w:t>
      </w:r>
      <w:r w:rsidR="007C0B03">
        <w:rPr>
          <w:rFonts w:ascii="Times New Roman" w:eastAsia="宋体" w:hAnsi="Times New Roman" w:cs="Times New Roman" w:hint="eastAsia"/>
          <w:szCs w:val="21"/>
        </w:rPr>
        <w:t>OIML R46</w:t>
      </w:r>
      <w:r w:rsidR="007C0B03">
        <w:rPr>
          <w:rFonts w:ascii="Times New Roman" w:eastAsia="宋体" w:hAnsi="Times New Roman" w:cs="Times New Roman" w:hint="eastAsia"/>
          <w:szCs w:val="21"/>
        </w:rPr>
        <w:t>对应，因为结合国家标准的编写方式，在内容上仍然有所差异，国家标准基本是按照</w:t>
      </w:r>
      <w:r w:rsidR="007C0B03">
        <w:rPr>
          <w:rFonts w:ascii="Times New Roman" w:eastAsia="宋体" w:hAnsi="Times New Roman" w:cs="Times New Roman" w:hint="eastAsia"/>
          <w:szCs w:val="21"/>
        </w:rPr>
        <w:t>OIML R46</w:t>
      </w:r>
      <w:r w:rsidR="007C0B03">
        <w:rPr>
          <w:rFonts w:ascii="Times New Roman" w:eastAsia="宋体" w:hAnsi="Times New Roman" w:cs="Times New Roman" w:hint="eastAsia"/>
          <w:szCs w:val="21"/>
        </w:rPr>
        <w:t>、</w:t>
      </w:r>
      <w:r w:rsidR="007C0B03">
        <w:rPr>
          <w:rFonts w:ascii="Times New Roman" w:eastAsia="宋体" w:hAnsi="Times New Roman" w:cs="Times New Roman" w:hint="eastAsia"/>
          <w:szCs w:val="21"/>
        </w:rPr>
        <w:t>IEC</w:t>
      </w:r>
      <w:r w:rsidR="007C0B03">
        <w:rPr>
          <w:rFonts w:ascii="Times New Roman" w:eastAsia="宋体" w:hAnsi="Times New Roman" w:cs="Times New Roman" w:hint="eastAsia"/>
          <w:szCs w:val="21"/>
        </w:rPr>
        <w:t>标准和电力行业标准并采用“就高不就低”的原则编写，同样的试验项目，只要</w:t>
      </w:r>
      <w:r w:rsidR="007C0B03">
        <w:rPr>
          <w:rFonts w:ascii="Times New Roman" w:eastAsia="宋体" w:hAnsi="Times New Roman" w:cs="Times New Roman" w:hint="eastAsia"/>
          <w:szCs w:val="21"/>
        </w:rPr>
        <w:t>IEC</w:t>
      </w:r>
      <w:r w:rsidR="007C0B03">
        <w:rPr>
          <w:rFonts w:ascii="Times New Roman" w:eastAsia="宋体" w:hAnsi="Times New Roman" w:cs="Times New Roman" w:hint="eastAsia"/>
          <w:szCs w:val="21"/>
        </w:rPr>
        <w:t>标准高于</w:t>
      </w:r>
      <w:r w:rsidR="007C0B03">
        <w:rPr>
          <w:rFonts w:ascii="Times New Roman" w:eastAsia="宋体" w:hAnsi="Times New Roman" w:cs="Times New Roman" w:hint="eastAsia"/>
          <w:szCs w:val="21"/>
        </w:rPr>
        <w:t>OIML R46</w:t>
      </w:r>
      <w:r w:rsidR="007C0B03">
        <w:rPr>
          <w:rFonts w:ascii="Times New Roman" w:eastAsia="宋体" w:hAnsi="Times New Roman" w:cs="Times New Roman" w:hint="eastAsia"/>
          <w:szCs w:val="21"/>
        </w:rPr>
        <w:t>的要求</w:t>
      </w:r>
      <w:r w:rsidR="00F22163">
        <w:rPr>
          <w:rFonts w:ascii="Times New Roman" w:eastAsia="宋体" w:hAnsi="Times New Roman" w:cs="Times New Roman" w:hint="eastAsia"/>
          <w:szCs w:val="21"/>
        </w:rPr>
        <w:t>，大纲均采用了更高的要求，这些要求即作为与</w:t>
      </w:r>
      <w:r w:rsidR="00F22163">
        <w:rPr>
          <w:rFonts w:ascii="Times New Roman" w:eastAsia="宋体" w:hAnsi="Times New Roman" w:cs="Times New Roman" w:hint="eastAsia"/>
          <w:szCs w:val="21"/>
        </w:rPr>
        <w:t>OIML R46</w:t>
      </w:r>
      <w:r w:rsidR="00F22163">
        <w:rPr>
          <w:rFonts w:ascii="Times New Roman" w:eastAsia="宋体" w:hAnsi="Times New Roman" w:cs="Times New Roman" w:hint="eastAsia"/>
          <w:szCs w:val="21"/>
        </w:rPr>
        <w:t>差异的部分纳入</w:t>
      </w:r>
      <w:r w:rsidR="00F22163">
        <w:rPr>
          <w:rFonts w:ascii="Times New Roman" w:eastAsia="宋体" w:hAnsi="Times New Roman" w:cs="Times New Roman" w:hint="eastAsia"/>
          <w:szCs w:val="21"/>
        </w:rPr>
        <w:t>ANR</w:t>
      </w:r>
      <w:r w:rsidR="00F22163">
        <w:rPr>
          <w:rFonts w:ascii="Times New Roman" w:eastAsia="宋体" w:hAnsi="Times New Roman" w:cs="Times New Roman" w:hint="eastAsia"/>
          <w:szCs w:val="21"/>
        </w:rPr>
        <w:t>；</w:t>
      </w:r>
      <w:r w:rsidR="00482346">
        <w:rPr>
          <w:rFonts w:ascii="Times New Roman" w:eastAsia="宋体" w:hAnsi="Times New Roman" w:cs="Times New Roman" w:hint="eastAsia"/>
          <w:szCs w:val="21"/>
        </w:rPr>
        <w:t>JJF1245.4</w:t>
      </w:r>
      <w:r w:rsidR="00482346">
        <w:rPr>
          <w:rFonts w:ascii="Times New Roman" w:eastAsia="宋体" w:hAnsi="Times New Roman" w:cs="Times New Roman" w:hint="eastAsia"/>
          <w:szCs w:val="21"/>
        </w:rPr>
        <w:t>“</w:t>
      </w:r>
      <w:r w:rsidR="00482346" w:rsidRPr="00213336">
        <w:rPr>
          <w:rFonts w:hint="eastAsia"/>
          <w:szCs w:val="21"/>
        </w:rPr>
        <w:t>特殊要求和安全要求</w:t>
      </w:r>
      <w:r w:rsidR="00482346">
        <w:rPr>
          <w:rFonts w:ascii="Times New Roman" w:eastAsia="宋体" w:hAnsi="Times New Roman" w:cs="Times New Roman" w:hint="eastAsia"/>
          <w:szCs w:val="21"/>
        </w:rPr>
        <w:t>”则是将</w:t>
      </w:r>
      <w:r w:rsidR="00482346">
        <w:rPr>
          <w:rFonts w:ascii="Times New Roman" w:eastAsia="宋体" w:hAnsi="Times New Roman" w:cs="Times New Roman" w:hint="eastAsia"/>
          <w:szCs w:val="21"/>
        </w:rPr>
        <w:t>OIML R46</w:t>
      </w:r>
      <w:r w:rsidR="00482346">
        <w:rPr>
          <w:rFonts w:ascii="Times New Roman" w:eastAsia="宋体" w:hAnsi="Times New Roman" w:cs="Times New Roman" w:hint="eastAsia"/>
          <w:szCs w:val="21"/>
        </w:rPr>
        <w:t>未包含、但在国家标准中包含的试验项目的技术要求和试验方法另外单列作为一份文件，目的是便于通过</w:t>
      </w:r>
      <w:r w:rsidR="00482346">
        <w:rPr>
          <w:rFonts w:ascii="Times New Roman" w:eastAsia="宋体" w:hAnsi="Times New Roman" w:cs="Times New Roman" w:hint="eastAsia"/>
          <w:szCs w:val="21"/>
        </w:rPr>
        <w:t>OIML</w:t>
      </w:r>
      <w:r w:rsidR="00482346">
        <w:rPr>
          <w:rFonts w:ascii="Times New Roman" w:eastAsia="宋体" w:hAnsi="Times New Roman" w:cs="Times New Roman" w:hint="eastAsia"/>
          <w:szCs w:val="21"/>
        </w:rPr>
        <w:t>体系进行国际互认时更加清晰方便，在本次</w:t>
      </w:r>
      <w:r w:rsidR="00482346">
        <w:rPr>
          <w:rFonts w:ascii="Times New Roman" w:eastAsia="宋体" w:hAnsi="Times New Roman" w:cs="Times New Roman" w:hint="eastAsia"/>
          <w:szCs w:val="21"/>
        </w:rPr>
        <w:t>ANR</w:t>
      </w:r>
      <w:r w:rsidR="00482346">
        <w:rPr>
          <w:rFonts w:ascii="Times New Roman" w:eastAsia="宋体" w:hAnsi="Times New Roman" w:cs="Times New Roman" w:hint="eastAsia"/>
          <w:szCs w:val="21"/>
        </w:rPr>
        <w:t>编写中全部属于</w:t>
      </w:r>
      <w:r w:rsidR="007C0B03">
        <w:rPr>
          <w:rFonts w:ascii="Times New Roman" w:eastAsia="宋体" w:hAnsi="Times New Roman" w:cs="Times New Roman" w:hint="eastAsia"/>
          <w:szCs w:val="21"/>
        </w:rPr>
        <w:t>OIML R46</w:t>
      </w:r>
      <w:r w:rsidR="007C0B03">
        <w:rPr>
          <w:rFonts w:ascii="Times New Roman" w:eastAsia="宋体" w:hAnsi="Times New Roman" w:cs="Times New Roman" w:hint="eastAsia"/>
          <w:szCs w:val="21"/>
        </w:rPr>
        <w:t>未覆盖的内容而增加</w:t>
      </w:r>
      <w:r w:rsidR="00482346">
        <w:rPr>
          <w:rFonts w:ascii="Times New Roman" w:eastAsia="宋体" w:hAnsi="Times New Roman" w:cs="Times New Roman" w:hint="eastAsia"/>
          <w:szCs w:val="21"/>
        </w:rPr>
        <w:t>的部分</w:t>
      </w:r>
      <w:r w:rsidR="00F22163">
        <w:rPr>
          <w:rFonts w:ascii="Times New Roman" w:eastAsia="宋体" w:hAnsi="Times New Roman" w:cs="Times New Roman" w:hint="eastAsia"/>
          <w:szCs w:val="21"/>
        </w:rPr>
        <w:t>。</w:t>
      </w:r>
    </w:p>
    <w:p w:rsidR="00F22163" w:rsidRDefault="00F22163" w:rsidP="003E71F7">
      <w:pPr>
        <w:spacing w:line="360" w:lineRule="auto"/>
      </w:pPr>
    </w:p>
    <w:p w:rsidR="005B4371" w:rsidRPr="00231B1A" w:rsidRDefault="005B4371" w:rsidP="003E71F7">
      <w:pPr>
        <w:spacing w:line="360" w:lineRule="auto"/>
        <w:rPr>
          <w:b/>
        </w:rPr>
      </w:pPr>
      <w:r w:rsidRPr="00231B1A">
        <w:rPr>
          <w:rFonts w:hint="eastAsia"/>
          <w:b/>
        </w:rPr>
        <w:t>三、</w:t>
      </w:r>
      <w:r w:rsidR="003E71F7" w:rsidRPr="00231B1A">
        <w:rPr>
          <w:rFonts w:hint="eastAsia"/>
          <w:b/>
        </w:rPr>
        <w:t>主要内容</w:t>
      </w:r>
    </w:p>
    <w:p w:rsidR="00273851" w:rsidRPr="00273851" w:rsidRDefault="00F7039C" w:rsidP="00273851">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按照上述编写原则，</w:t>
      </w:r>
      <w:r w:rsidR="00D73C05">
        <w:rPr>
          <w:rFonts w:ascii="Times New Roman" w:eastAsia="宋体" w:hAnsi="Times New Roman" w:cs="Times New Roman" w:hint="eastAsia"/>
          <w:szCs w:val="21"/>
        </w:rPr>
        <w:t>ANR</w:t>
      </w:r>
      <w:r w:rsidR="00D73C05">
        <w:rPr>
          <w:rFonts w:ascii="Times New Roman" w:eastAsia="宋体" w:hAnsi="Times New Roman" w:cs="Times New Roman" w:hint="eastAsia"/>
          <w:szCs w:val="21"/>
        </w:rPr>
        <w:t>的</w:t>
      </w:r>
      <w:r w:rsidR="00273851">
        <w:rPr>
          <w:rFonts w:ascii="Times New Roman" w:eastAsia="宋体" w:hAnsi="Times New Roman" w:cs="Times New Roman" w:hint="eastAsia"/>
          <w:szCs w:val="21"/>
        </w:rPr>
        <w:t>主要</w:t>
      </w:r>
      <w:r w:rsidR="00D73C05">
        <w:rPr>
          <w:rFonts w:ascii="Times New Roman" w:eastAsia="宋体" w:hAnsi="Times New Roman" w:cs="Times New Roman" w:hint="eastAsia"/>
          <w:szCs w:val="21"/>
        </w:rPr>
        <w:t>内容</w:t>
      </w:r>
      <w:r w:rsidR="00273851">
        <w:rPr>
          <w:rFonts w:ascii="Times New Roman" w:eastAsia="宋体" w:hAnsi="Times New Roman" w:cs="Times New Roman" w:hint="eastAsia"/>
          <w:szCs w:val="21"/>
        </w:rPr>
        <w:t>即为</w:t>
      </w:r>
      <w:r w:rsidR="00273851">
        <w:rPr>
          <w:rFonts w:ascii="Times New Roman" w:eastAsia="宋体" w:hAnsi="Times New Roman" w:cs="Times New Roman" w:hint="eastAsia"/>
          <w:szCs w:val="21"/>
        </w:rPr>
        <w:t>JJF1245.1</w:t>
      </w:r>
      <w:r w:rsidR="00273851">
        <w:rPr>
          <w:rFonts w:ascii="Times New Roman" w:eastAsia="宋体" w:hAnsi="Times New Roman" w:cs="Times New Roman" w:hint="eastAsia"/>
          <w:szCs w:val="21"/>
        </w:rPr>
        <w:t>“有功电能表”、</w:t>
      </w:r>
      <w:r w:rsidR="00273851">
        <w:rPr>
          <w:rFonts w:ascii="Times New Roman" w:eastAsia="宋体" w:hAnsi="Times New Roman" w:cs="Times New Roman" w:hint="eastAsia"/>
          <w:szCs w:val="21"/>
        </w:rPr>
        <w:t>JJF1245.2</w:t>
      </w:r>
      <w:r w:rsidR="00273851">
        <w:rPr>
          <w:rFonts w:ascii="Times New Roman" w:eastAsia="宋体" w:hAnsi="Times New Roman" w:cs="Times New Roman" w:hint="eastAsia"/>
          <w:szCs w:val="21"/>
        </w:rPr>
        <w:t>“软件要求”、</w:t>
      </w:r>
      <w:r w:rsidR="00273851">
        <w:rPr>
          <w:rFonts w:ascii="Times New Roman" w:eastAsia="宋体" w:hAnsi="Times New Roman" w:cs="Times New Roman" w:hint="eastAsia"/>
          <w:szCs w:val="21"/>
        </w:rPr>
        <w:t>JJF1245.4</w:t>
      </w:r>
      <w:r w:rsidR="00273851">
        <w:rPr>
          <w:rFonts w:ascii="Times New Roman" w:eastAsia="宋体" w:hAnsi="Times New Roman" w:cs="Times New Roman" w:hint="eastAsia"/>
          <w:szCs w:val="21"/>
        </w:rPr>
        <w:t>“</w:t>
      </w:r>
      <w:r w:rsidR="00273851" w:rsidRPr="00213336">
        <w:rPr>
          <w:rFonts w:hint="eastAsia"/>
          <w:szCs w:val="21"/>
        </w:rPr>
        <w:t>特殊要求和安全要求</w:t>
      </w:r>
      <w:r w:rsidR="00273851">
        <w:rPr>
          <w:rFonts w:hint="eastAsia"/>
          <w:szCs w:val="21"/>
        </w:rPr>
        <w:t>”与</w:t>
      </w:r>
      <w:r w:rsidR="00273851" w:rsidRPr="003E71F7">
        <w:rPr>
          <w:rFonts w:ascii="Times New Roman" w:eastAsia="宋体" w:hAnsi="Times New Roman" w:cs="Times New Roman" w:hint="eastAsia"/>
          <w:szCs w:val="21"/>
        </w:rPr>
        <w:t>OIML R46</w:t>
      </w:r>
      <w:r w:rsidR="00273851">
        <w:rPr>
          <w:rFonts w:ascii="Times New Roman" w:eastAsia="宋体" w:hAnsi="Times New Roman" w:cs="Times New Roman" w:hint="eastAsia"/>
          <w:szCs w:val="21"/>
        </w:rPr>
        <w:t>的差异部分。</w:t>
      </w:r>
      <w:r w:rsidR="00BB3BD9">
        <w:rPr>
          <w:rFonts w:ascii="Times New Roman" w:eastAsia="宋体" w:hAnsi="Times New Roman" w:cs="Times New Roman" w:hint="eastAsia"/>
          <w:szCs w:val="21"/>
        </w:rPr>
        <w:t>在形式上为了</w:t>
      </w:r>
      <w:r w:rsidR="00273851">
        <w:rPr>
          <w:rFonts w:ascii="Times New Roman" w:eastAsia="宋体" w:hAnsi="Times New Roman" w:cs="Times New Roman" w:hint="eastAsia"/>
          <w:szCs w:val="21"/>
        </w:rPr>
        <w:t>方便比较和阅读，</w:t>
      </w:r>
      <w:r w:rsidR="00C600C9">
        <w:rPr>
          <w:rFonts w:ascii="Times New Roman" w:eastAsia="宋体" w:hAnsi="Times New Roman" w:cs="Times New Roman" w:hint="eastAsia"/>
          <w:szCs w:val="21"/>
        </w:rPr>
        <w:t>本次编写</w:t>
      </w:r>
      <w:r w:rsidR="00273851">
        <w:rPr>
          <w:rFonts w:ascii="Times New Roman" w:eastAsia="宋体" w:hAnsi="Times New Roman" w:cs="Times New Roman" w:hint="eastAsia"/>
          <w:szCs w:val="21"/>
        </w:rPr>
        <w:t>借鉴了</w:t>
      </w:r>
      <w:r w:rsidR="00273851">
        <w:rPr>
          <w:rFonts w:ascii="Times New Roman" w:eastAsia="宋体" w:hAnsi="Times New Roman" w:cs="Times New Roman" w:hint="eastAsia"/>
          <w:szCs w:val="21"/>
        </w:rPr>
        <w:t>WELMEC</w:t>
      </w:r>
      <w:r w:rsidR="00273851">
        <w:rPr>
          <w:rFonts w:ascii="Times New Roman" w:eastAsia="宋体" w:hAnsi="Times New Roman" w:cs="Times New Roman" w:hint="eastAsia"/>
          <w:szCs w:val="21"/>
        </w:rPr>
        <w:t>发布的对照表</w:t>
      </w:r>
      <w:r w:rsidR="00273851">
        <w:rPr>
          <w:rFonts w:ascii="Times New Roman" w:eastAsia="宋体" w:hAnsi="Times New Roman" w:cs="Times New Roman" w:hint="eastAsia"/>
          <w:szCs w:val="21"/>
        </w:rPr>
        <w:t>CT-003</w:t>
      </w:r>
      <w:r w:rsidR="00273851">
        <w:rPr>
          <w:rFonts w:ascii="Times New Roman" w:eastAsia="宋体" w:hAnsi="Times New Roman" w:cs="Times New Roman" w:hint="eastAsia"/>
          <w:szCs w:val="21"/>
        </w:rPr>
        <w:t>“</w:t>
      </w:r>
      <w:r w:rsidR="00273851">
        <w:rPr>
          <w:rFonts w:ascii="Times New Roman" w:eastAsia="宋体" w:hAnsi="Times New Roman" w:cs="Times New Roman" w:hint="eastAsia"/>
          <w:szCs w:val="21"/>
        </w:rPr>
        <w:t>Corresponding Tables Active electrical energy</w:t>
      </w:r>
      <w:r w:rsidR="00273851">
        <w:rPr>
          <w:rFonts w:ascii="Times New Roman" w:eastAsia="宋体" w:hAnsi="Times New Roman" w:cs="Times New Roman" w:hint="eastAsia"/>
          <w:szCs w:val="21"/>
        </w:rPr>
        <w:tab/>
        <w:t>meters OIML R46 2012-MID 2014/32/EU Annex V(MI-003)</w:t>
      </w:r>
      <w:r w:rsidR="00273851">
        <w:rPr>
          <w:rFonts w:ascii="Times New Roman" w:eastAsia="宋体" w:hAnsi="Times New Roman" w:cs="Times New Roman" w:hint="eastAsia"/>
          <w:szCs w:val="21"/>
        </w:rPr>
        <w:t>”</w:t>
      </w:r>
      <w:r w:rsidR="00273851">
        <w:rPr>
          <w:rFonts w:ascii="Times New Roman" w:eastAsia="宋体" w:hAnsi="Times New Roman" w:cs="Times New Roman" w:hint="eastAsia"/>
          <w:szCs w:val="21"/>
        </w:rPr>
        <w:t xml:space="preserve"> </w:t>
      </w:r>
      <w:r w:rsidR="00273851">
        <w:rPr>
          <w:rFonts w:ascii="Times New Roman" w:eastAsia="宋体" w:hAnsi="Times New Roman" w:cs="Times New Roman" w:hint="eastAsia"/>
          <w:szCs w:val="21"/>
        </w:rPr>
        <w:t>的方式，</w:t>
      </w:r>
      <w:r w:rsidR="00273851">
        <w:rPr>
          <w:rFonts w:ascii="Times New Roman" w:eastAsia="宋体" w:hAnsi="Times New Roman" w:cs="Times New Roman" w:hint="eastAsia"/>
          <w:szCs w:val="21"/>
        </w:rPr>
        <w:t xml:space="preserve"> </w:t>
      </w:r>
      <w:r w:rsidR="00273851">
        <w:rPr>
          <w:rFonts w:ascii="Times New Roman" w:eastAsia="宋体" w:hAnsi="Times New Roman" w:cs="Times New Roman" w:hint="eastAsia"/>
          <w:szCs w:val="21"/>
        </w:rPr>
        <w:t>以表格化的形式给出，并按照性质的不同，将内容分为两张表格，分别为“</w:t>
      </w:r>
      <w:r w:rsidR="00273851" w:rsidRPr="00273851">
        <w:rPr>
          <w:rFonts w:ascii="Times New Roman" w:eastAsia="宋体" w:hAnsi="Times New Roman" w:cs="Times New Roman"/>
          <w:szCs w:val="21"/>
        </w:rPr>
        <w:t xml:space="preserve">OIML R 46 </w:t>
      </w:r>
      <w:r w:rsidR="00273851" w:rsidRPr="00273851">
        <w:rPr>
          <w:rFonts w:ascii="Times New Roman" w:eastAsia="宋体" w:hAnsi="Times New Roman" w:cs="Times New Roman" w:hint="eastAsia"/>
          <w:szCs w:val="21"/>
        </w:rPr>
        <w:t>-</w:t>
      </w:r>
      <w:r w:rsidR="00273851" w:rsidRPr="00273851">
        <w:rPr>
          <w:rFonts w:ascii="Times New Roman" w:eastAsia="宋体" w:hAnsi="Times New Roman" w:cs="Times New Roman"/>
          <w:szCs w:val="21"/>
        </w:rPr>
        <w:t>2012</w:t>
      </w:r>
      <w:r w:rsidR="00273851" w:rsidRPr="00273851">
        <w:rPr>
          <w:rFonts w:ascii="Times New Roman" w:eastAsia="宋体" w:hAnsi="Times New Roman" w:cs="Times New Roman" w:hint="eastAsia"/>
          <w:szCs w:val="21"/>
        </w:rPr>
        <w:t>与</w:t>
      </w:r>
      <w:r w:rsidR="00273851" w:rsidRPr="00273851">
        <w:rPr>
          <w:rFonts w:ascii="Times New Roman" w:eastAsia="宋体" w:hAnsi="Times New Roman" w:cs="Times New Roman" w:hint="eastAsia"/>
          <w:szCs w:val="21"/>
        </w:rPr>
        <w:t>JJF 1245.1-2019</w:t>
      </w:r>
      <w:r w:rsidR="00273851" w:rsidRPr="00273851">
        <w:rPr>
          <w:rFonts w:ascii="Times New Roman" w:eastAsia="宋体" w:hAnsi="Times New Roman" w:cs="Times New Roman" w:hint="eastAsia"/>
          <w:szCs w:val="21"/>
        </w:rPr>
        <w:t>、</w:t>
      </w:r>
      <w:r w:rsidR="00273851" w:rsidRPr="00273851">
        <w:rPr>
          <w:rFonts w:ascii="Times New Roman" w:eastAsia="宋体" w:hAnsi="Times New Roman" w:cs="Times New Roman" w:hint="eastAsia"/>
          <w:szCs w:val="21"/>
        </w:rPr>
        <w:t>JJF1245.2-2019</w:t>
      </w:r>
      <w:r w:rsidR="00273851" w:rsidRPr="00273851">
        <w:rPr>
          <w:rFonts w:ascii="Times New Roman" w:eastAsia="宋体" w:hAnsi="Times New Roman" w:cs="Times New Roman" w:hint="eastAsia"/>
          <w:szCs w:val="21"/>
        </w:rPr>
        <w:t>差异一览表</w:t>
      </w:r>
      <w:r w:rsidR="00273851">
        <w:rPr>
          <w:rFonts w:ascii="Times New Roman" w:eastAsia="宋体" w:hAnsi="Times New Roman" w:cs="Times New Roman" w:hint="eastAsia"/>
          <w:szCs w:val="21"/>
        </w:rPr>
        <w:t>”以及“</w:t>
      </w:r>
      <w:r w:rsidR="00273851" w:rsidRPr="00A96575">
        <w:rPr>
          <w:rFonts w:ascii="&amp;quot" w:hAnsi="&amp;quot" w:hint="eastAsia"/>
        </w:rPr>
        <w:t>基于</w:t>
      </w:r>
      <w:r w:rsidR="00273851" w:rsidRPr="00A96575">
        <w:rPr>
          <w:rFonts w:ascii="&amp;quot" w:hAnsi="&amp;quot" w:hint="eastAsia"/>
        </w:rPr>
        <w:t>JJF 1245.4-2019</w:t>
      </w:r>
      <w:r w:rsidR="00273851" w:rsidRPr="00A96575">
        <w:rPr>
          <w:rFonts w:ascii="&amp;quot" w:hAnsi="&amp;quot" w:hint="eastAsia"/>
        </w:rPr>
        <w:t>特殊要求和安全要求需增加的试验项目</w:t>
      </w:r>
      <w:r w:rsidR="00273851">
        <w:rPr>
          <w:rFonts w:ascii="&amp;quot" w:hAnsi="&amp;quot" w:hint="eastAsia"/>
        </w:rPr>
        <w:t>表”。</w:t>
      </w:r>
    </w:p>
    <w:p w:rsidR="00273851" w:rsidRDefault="00273851" w:rsidP="00F7039C">
      <w:pPr>
        <w:spacing w:line="360" w:lineRule="auto"/>
        <w:ind w:firstLineChars="200" w:firstLine="420"/>
        <w:rPr>
          <w:rFonts w:ascii="&amp;quot" w:hAnsi="&amp;quot" w:hint="eastAsia"/>
        </w:rPr>
      </w:pPr>
      <w:r>
        <w:rPr>
          <w:rFonts w:ascii="Times New Roman" w:eastAsia="宋体" w:hAnsi="Times New Roman" w:cs="Times New Roman" w:hint="eastAsia"/>
          <w:szCs w:val="21"/>
        </w:rPr>
        <w:lastRenderedPageBreak/>
        <w:t>在“</w:t>
      </w:r>
      <w:r w:rsidRPr="00273851">
        <w:rPr>
          <w:rFonts w:ascii="Times New Roman" w:eastAsia="宋体" w:hAnsi="Times New Roman" w:cs="Times New Roman"/>
          <w:szCs w:val="21"/>
        </w:rPr>
        <w:t xml:space="preserve">OIML R 46 </w:t>
      </w:r>
      <w:r w:rsidRPr="00273851">
        <w:rPr>
          <w:rFonts w:ascii="Times New Roman" w:eastAsia="宋体" w:hAnsi="Times New Roman" w:cs="Times New Roman" w:hint="eastAsia"/>
          <w:szCs w:val="21"/>
        </w:rPr>
        <w:t>-</w:t>
      </w:r>
      <w:r w:rsidRPr="00273851">
        <w:rPr>
          <w:rFonts w:ascii="Times New Roman" w:eastAsia="宋体" w:hAnsi="Times New Roman" w:cs="Times New Roman"/>
          <w:szCs w:val="21"/>
        </w:rPr>
        <w:t>2012</w:t>
      </w:r>
      <w:r w:rsidRPr="00273851">
        <w:rPr>
          <w:rFonts w:ascii="Times New Roman" w:eastAsia="宋体" w:hAnsi="Times New Roman" w:cs="Times New Roman" w:hint="eastAsia"/>
          <w:szCs w:val="21"/>
        </w:rPr>
        <w:t>与</w:t>
      </w:r>
      <w:r w:rsidRPr="00273851">
        <w:rPr>
          <w:rFonts w:ascii="Times New Roman" w:eastAsia="宋体" w:hAnsi="Times New Roman" w:cs="Times New Roman" w:hint="eastAsia"/>
          <w:szCs w:val="21"/>
        </w:rPr>
        <w:t>JJF 1245.1-2019</w:t>
      </w:r>
      <w:r w:rsidRPr="00273851">
        <w:rPr>
          <w:rFonts w:ascii="Times New Roman" w:eastAsia="宋体" w:hAnsi="Times New Roman" w:cs="Times New Roman" w:hint="eastAsia"/>
          <w:szCs w:val="21"/>
        </w:rPr>
        <w:t>、</w:t>
      </w:r>
      <w:r w:rsidRPr="00273851">
        <w:rPr>
          <w:rFonts w:ascii="Times New Roman" w:eastAsia="宋体" w:hAnsi="Times New Roman" w:cs="Times New Roman" w:hint="eastAsia"/>
          <w:szCs w:val="21"/>
        </w:rPr>
        <w:t>JJF1245.2-2019</w:t>
      </w:r>
      <w:r w:rsidRPr="00273851">
        <w:rPr>
          <w:rFonts w:ascii="Times New Roman" w:eastAsia="宋体" w:hAnsi="Times New Roman" w:cs="Times New Roman" w:hint="eastAsia"/>
          <w:szCs w:val="21"/>
        </w:rPr>
        <w:t>差异一览表</w:t>
      </w:r>
      <w:r>
        <w:rPr>
          <w:rFonts w:ascii="Times New Roman" w:eastAsia="宋体" w:hAnsi="Times New Roman" w:cs="Times New Roman" w:hint="eastAsia"/>
          <w:szCs w:val="21"/>
        </w:rPr>
        <w:t>”中，</w:t>
      </w:r>
      <w:r w:rsidR="009473C5">
        <w:rPr>
          <w:rFonts w:ascii="Times New Roman" w:eastAsia="宋体" w:hAnsi="Times New Roman" w:cs="Times New Roman" w:hint="eastAsia"/>
          <w:szCs w:val="21"/>
        </w:rPr>
        <w:t>按照</w:t>
      </w:r>
      <w:r>
        <w:rPr>
          <w:rFonts w:ascii="Times New Roman" w:eastAsia="宋体" w:hAnsi="Times New Roman" w:cs="Times New Roman" w:hint="eastAsia"/>
          <w:szCs w:val="21"/>
        </w:rPr>
        <w:t>进口制造商</w:t>
      </w:r>
      <w:r w:rsidR="009473C5">
        <w:rPr>
          <w:rFonts w:ascii="Times New Roman" w:eastAsia="宋体" w:hAnsi="Times New Roman" w:cs="Times New Roman" w:hint="eastAsia"/>
          <w:szCs w:val="21"/>
        </w:rPr>
        <w:t>的</w:t>
      </w:r>
      <w:r>
        <w:rPr>
          <w:rFonts w:ascii="Times New Roman" w:eastAsia="宋体" w:hAnsi="Times New Roman" w:cs="Times New Roman" w:hint="eastAsia"/>
          <w:szCs w:val="21"/>
        </w:rPr>
        <w:t>视角，以</w:t>
      </w:r>
      <w:r>
        <w:rPr>
          <w:rFonts w:ascii="Times New Roman" w:eastAsia="宋体" w:hAnsi="Times New Roman" w:cs="Times New Roman" w:hint="eastAsia"/>
          <w:szCs w:val="21"/>
        </w:rPr>
        <w:t>OIML</w:t>
      </w:r>
      <w:r w:rsidR="009473C5">
        <w:rPr>
          <w:rFonts w:ascii="Times New Roman" w:eastAsia="宋体" w:hAnsi="Times New Roman" w:cs="Times New Roman" w:hint="eastAsia"/>
          <w:szCs w:val="21"/>
        </w:rPr>
        <w:t xml:space="preserve"> R46</w:t>
      </w:r>
      <w:r w:rsidR="009473C5">
        <w:rPr>
          <w:rFonts w:ascii="Times New Roman" w:eastAsia="宋体" w:hAnsi="Times New Roman" w:cs="Times New Roman" w:hint="eastAsia"/>
          <w:szCs w:val="21"/>
        </w:rPr>
        <w:t>的内容作为比较的参考点，</w:t>
      </w:r>
      <w:r w:rsidR="00C600C9">
        <w:rPr>
          <w:rFonts w:ascii="Times New Roman" w:eastAsia="宋体" w:hAnsi="Times New Roman" w:cs="Times New Roman" w:hint="eastAsia"/>
          <w:szCs w:val="21"/>
        </w:rPr>
        <w:t>将</w:t>
      </w:r>
      <w:r w:rsidR="00C600C9">
        <w:rPr>
          <w:rFonts w:ascii="Times New Roman" w:eastAsia="宋体" w:hAnsi="Times New Roman" w:cs="Times New Roman" w:hint="eastAsia"/>
          <w:szCs w:val="21"/>
        </w:rPr>
        <w:t>OIML R46</w:t>
      </w:r>
      <w:r w:rsidR="00C600C9">
        <w:rPr>
          <w:rFonts w:ascii="Times New Roman" w:eastAsia="宋体" w:hAnsi="Times New Roman" w:cs="Times New Roman" w:hint="eastAsia"/>
          <w:szCs w:val="21"/>
        </w:rPr>
        <w:t>中第三章“计量要求”和第六章“型式批准的试验程序”的内容逐一罗列出来，给出</w:t>
      </w:r>
      <w:r w:rsidR="00BB3BD9">
        <w:rPr>
          <w:rFonts w:ascii="Times New Roman" w:eastAsia="宋体" w:hAnsi="Times New Roman" w:cs="Times New Roman" w:hint="eastAsia"/>
          <w:szCs w:val="21"/>
        </w:rPr>
        <w:t>JJF1245.1</w:t>
      </w:r>
      <w:r w:rsidR="00BB3BD9">
        <w:rPr>
          <w:rFonts w:ascii="Times New Roman" w:eastAsia="宋体" w:hAnsi="Times New Roman" w:cs="Times New Roman" w:hint="eastAsia"/>
          <w:szCs w:val="21"/>
        </w:rPr>
        <w:t>和</w:t>
      </w:r>
      <w:r w:rsidR="00BB3BD9">
        <w:rPr>
          <w:rFonts w:ascii="Times New Roman" w:eastAsia="宋体" w:hAnsi="Times New Roman" w:cs="Times New Roman" w:hint="eastAsia"/>
          <w:szCs w:val="21"/>
        </w:rPr>
        <w:t>JJF1245.2</w:t>
      </w:r>
      <w:r w:rsidR="00BB3BD9">
        <w:rPr>
          <w:rFonts w:ascii="Times New Roman" w:eastAsia="宋体" w:hAnsi="Times New Roman" w:cs="Times New Roman" w:hint="eastAsia"/>
          <w:szCs w:val="21"/>
        </w:rPr>
        <w:t>中与之</w:t>
      </w:r>
      <w:r w:rsidR="00C600C9">
        <w:rPr>
          <w:rFonts w:ascii="Times New Roman" w:eastAsia="宋体" w:hAnsi="Times New Roman" w:cs="Times New Roman" w:hint="eastAsia"/>
          <w:szCs w:val="21"/>
        </w:rPr>
        <w:t>对应</w:t>
      </w:r>
      <w:r w:rsidR="00BB3BD9">
        <w:rPr>
          <w:rFonts w:ascii="Times New Roman" w:eastAsia="宋体" w:hAnsi="Times New Roman" w:cs="Times New Roman" w:hint="eastAsia"/>
          <w:szCs w:val="21"/>
        </w:rPr>
        <w:t>的部分，并给出比较情况说明以及是否覆盖的结论。</w:t>
      </w:r>
      <w:r w:rsidR="00BB3BD9">
        <w:rPr>
          <w:rFonts w:ascii="&amp;quot" w:hAnsi="&amp;quot" w:hint="eastAsia"/>
        </w:rPr>
        <w:t>“结论”包括“覆盖”、“部分覆盖”和“未覆盖”的结论。其中“覆盖”是指</w:t>
      </w:r>
      <w:r w:rsidR="00BB3BD9">
        <w:rPr>
          <w:rFonts w:ascii="&amp;quot" w:hAnsi="&amp;quot" w:hint="eastAsia"/>
        </w:rPr>
        <w:t>R46</w:t>
      </w:r>
      <w:r w:rsidR="00BB3BD9">
        <w:rPr>
          <w:rFonts w:ascii="&amp;quot" w:hAnsi="&amp;quot" w:hint="eastAsia"/>
        </w:rPr>
        <w:t>与</w:t>
      </w:r>
      <w:r w:rsidR="00BB3BD9">
        <w:rPr>
          <w:rFonts w:ascii="&amp;quot" w:hAnsi="&amp;quot" w:hint="eastAsia"/>
        </w:rPr>
        <w:t>JJF1245</w:t>
      </w:r>
      <w:r w:rsidR="00BB3BD9">
        <w:rPr>
          <w:rFonts w:ascii="&amp;quot" w:hAnsi="&amp;quot" w:hint="eastAsia"/>
        </w:rPr>
        <w:t>一致或兼容，不作为</w:t>
      </w:r>
      <w:r w:rsidR="00BB3BD9">
        <w:rPr>
          <w:rFonts w:ascii="&amp;quot" w:hAnsi="&amp;quot" w:hint="eastAsia"/>
        </w:rPr>
        <w:t>ANR</w:t>
      </w:r>
      <w:r w:rsidR="00BB3BD9">
        <w:rPr>
          <w:rFonts w:ascii="&amp;quot" w:hAnsi="&amp;quot" w:hint="eastAsia"/>
        </w:rPr>
        <w:t>；“部分覆盖”</w:t>
      </w:r>
      <w:r w:rsidR="00BB3BD9" w:rsidRPr="003F0632">
        <w:rPr>
          <w:rFonts w:ascii="&amp;quot" w:hAnsi="&amp;quot" w:hint="eastAsia"/>
        </w:rPr>
        <w:t>是</w:t>
      </w:r>
      <w:r w:rsidR="00BB3BD9" w:rsidRPr="003F0632">
        <w:rPr>
          <w:rFonts w:ascii="&amp;quot" w:hAnsi="&amp;quot"/>
        </w:rPr>
        <w:t xml:space="preserve"> R46</w:t>
      </w:r>
      <w:r w:rsidR="00BB3BD9">
        <w:rPr>
          <w:rFonts w:ascii="&amp;quot" w:hAnsi="&amp;quot" w:hint="eastAsia"/>
        </w:rPr>
        <w:t>具有该试验项目，但</w:t>
      </w:r>
      <w:r w:rsidR="00BB3BD9" w:rsidRPr="003F0632">
        <w:rPr>
          <w:rFonts w:ascii="&amp;quot" w:hAnsi="&amp;quot"/>
        </w:rPr>
        <w:t>未完全包含</w:t>
      </w:r>
      <w:r w:rsidR="00BB3BD9">
        <w:rPr>
          <w:rFonts w:ascii="&amp;quot" w:hAnsi="&amp;quot" w:hint="eastAsia"/>
        </w:rPr>
        <w:t>JJF1245</w:t>
      </w:r>
      <w:r w:rsidR="00BB3BD9">
        <w:rPr>
          <w:rFonts w:ascii="&amp;quot" w:hAnsi="&amp;quot" w:hint="eastAsia"/>
        </w:rPr>
        <w:t>的</w:t>
      </w:r>
      <w:r w:rsidR="00BB3BD9" w:rsidRPr="003F0632">
        <w:rPr>
          <w:rFonts w:ascii="&amp;quot" w:hAnsi="&amp;quot"/>
        </w:rPr>
        <w:t>要求</w:t>
      </w:r>
      <w:r w:rsidR="00BB3BD9">
        <w:rPr>
          <w:rFonts w:ascii="&amp;quot" w:hAnsi="&amp;quot"/>
        </w:rPr>
        <w:t>，</w:t>
      </w:r>
      <w:r w:rsidR="00BB3BD9">
        <w:rPr>
          <w:rFonts w:ascii="&amp;quot" w:hAnsi="&amp;quot" w:hint="eastAsia"/>
        </w:rPr>
        <w:t>将作为</w:t>
      </w:r>
      <w:r w:rsidR="00BB3BD9">
        <w:rPr>
          <w:rFonts w:ascii="&amp;quot" w:hAnsi="&amp;quot" w:hint="eastAsia"/>
        </w:rPr>
        <w:t>ANR</w:t>
      </w:r>
      <w:r w:rsidR="00BB3BD9">
        <w:rPr>
          <w:rFonts w:ascii="&amp;quot" w:hAnsi="&amp;quot" w:hint="eastAsia"/>
        </w:rPr>
        <w:t>列入；“未覆盖”是指</w:t>
      </w:r>
      <w:r w:rsidR="00BB3BD9" w:rsidRPr="003F0632">
        <w:rPr>
          <w:rFonts w:ascii="&amp;quot" w:hAnsi="&amp;quot"/>
        </w:rPr>
        <w:t>R46</w:t>
      </w:r>
      <w:r w:rsidR="00BB3BD9">
        <w:rPr>
          <w:rFonts w:ascii="&amp;quot" w:hAnsi="&amp;quot" w:hint="eastAsia"/>
        </w:rPr>
        <w:t>不具有该试验项目或与</w:t>
      </w:r>
      <w:r w:rsidR="00BB3BD9">
        <w:rPr>
          <w:rFonts w:ascii="&amp;quot" w:hAnsi="&amp;quot" w:hint="eastAsia"/>
        </w:rPr>
        <w:t>JJF1245</w:t>
      </w:r>
      <w:r w:rsidR="00BB3BD9">
        <w:rPr>
          <w:rFonts w:ascii="&amp;quot" w:hAnsi="&amp;quot" w:hint="eastAsia"/>
        </w:rPr>
        <w:t>要求</w:t>
      </w:r>
      <w:r w:rsidR="00BB3BD9">
        <w:rPr>
          <w:rFonts w:ascii="&amp;quot" w:hAnsi="&amp;quot"/>
        </w:rPr>
        <w:t>不兼容，</w:t>
      </w:r>
      <w:r w:rsidR="00BB3BD9">
        <w:rPr>
          <w:rFonts w:ascii="&amp;quot" w:hAnsi="&amp;quot" w:hint="eastAsia"/>
        </w:rPr>
        <w:t>将作为</w:t>
      </w:r>
      <w:r w:rsidR="00BB3BD9">
        <w:rPr>
          <w:rFonts w:ascii="&amp;quot" w:hAnsi="&amp;quot" w:hint="eastAsia"/>
        </w:rPr>
        <w:t>ANR</w:t>
      </w:r>
      <w:r w:rsidR="00BB3BD9">
        <w:rPr>
          <w:rFonts w:ascii="&amp;quot" w:hAnsi="&amp;quot" w:hint="eastAsia"/>
        </w:rPr>
        <w:t>列入。</w:t>
      </w:r>
      <w:r w:rsidR="00375766">
        <w:rPr>
          <w:rFonts w:ascii="&amp;quot" w:hAnsi="&amp;quot" w:hint="eastAsia"/>
        </w:rPr>
        <w:t>主要包括：</w:t>
      </w:r>
    </w:p>
    <w:p w:rsidR="00375766" w:rsidRDefault="00AD42DB" w:rsidP="00AD42DB">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(1) </w:t>
      </w:r>
      <w:r w:rsidR="00375766" w:rsidRPr="00AD42DB">
        <w:rPr>
          <w:rFonts w:ascii="Times New Roman" w:eastAsia="宋体" w:hAnsi="Times New Roman" w:cs="Times New Roman" w:hint="eastAsia"/>
          <w:szCs w:val="21"/>
        </w:rPr>
        <w:t>测量单位</w:t>
      </w:r>
      <w:r w:rsidRPr="00AD42DB">
        <w:rPr>
          <w:rFonts w:ascii="Times New Roman" w:eastAsia="宋体" w:hAnsi="Times New Roman" w:cs="Times New Roman" w:hint="eastAsia"/>
          <w:szCs w:val="21"/>
        </w:rPr>
        <w:t>、</w:t>
      </w:r>
      <w:r w:rsidR="00375766" w:rsidRPr="00AD42DB">
        <w:rPr>
          <w:rFonts w:ascii="Times New Roman" w:eastAsia="宋体" w:hAnsi="Times New Roman" w:cs="Times New Roman" w:hint="eastAsia"/>
          <w:szCs w:val="21"/>
        </w:rPr>
        <w:t>额定工作条件</w:t>
      </w:r>
      <w:r w:rsidR="00410B3F">
        <w:rPr>
          <w:rFonts w:ascii="Times New Roman" w:eastAsia="宋体" w:hAnsi="Times New Roman" w:cs="Times New Roman" w:hint="eastAsia"/>
          <w:szCs w:val="21"/>
        </w:rPr>
        <w:t>。</w:t>
      </w:r>
      <w:r w:rsidRPr="00AD42DB">
        <w:rPr>
          <w:rFonts w:ascii="Times New Roman" w:eastAsia="宋体" w:hAnsi="Times New Roman" w:cs="Times New Roman" w:hint="eastAsia"/>
          <w:szCs w:val="21"/>
        </w:rPr>
        <w:t>在</w:t>
      </w:r>
      <w:r w:rsidRPr="00AD42DB">
        <w:rPr>
          <w:rFonts w:ascii="Times New Roman" w:eastAsia="宋体" w:hAnsi="Times New Roman" w:cs="Times New Roman" w:hint="eastAsia"/>
          <w:szCs w:val="21"/>
        </w:rPr>
        <w:t>JJF1245</w:t>
      </w:r>
      <w:r>
        <w:rPr>
          <w:rFonts w:ascii="Times New Roman" w:eastAsia="宋体" w:hAnsi="Times New Roman" w:cs="Times New Roman" w:hint="eastAsia"/>
          <w:szCs w:val="21"/>
        </w:rPr>
        <w:t>.1</w:t>
      </w:r>
      <w:r w:rsidRPr="00AD42DB">
        <w:rPr>
          <w:rFonts w:ascii="Times New Roman" w:eastAsia="宋体" w:hAnsi="Times New Roman" w:cs="Times New Roman" w:hint="eastAsia"/>
          <w:szCs w:val="21"/>
        </w:rPr>
        <w:t>中与之对应的是“法制管理要求”中</w:t>
      </w:r>
      <w:r>
        <w:rPr>
          <w:rFonts w:ascii="Times New Roman" w:eastAsia="宋体" w:hAnsi="Times New Roman" w:cs="Times New Roman" w:hint="eastAsia"/>
          <w:szCs w:val="21"/>
        </w:rPr>
        <w:t>5.1</w:t>
      </w:r>
      <w:r>
        <w:rPr>
          <w:rFonts w:ascii="Times New Roman" w:eastAsia="宋体" w:hAnsi="Times New Roman" w:cs="Times New Roman" w:hint="eastAsia"/>
          <w:szCs w:val="21"/>
        </w:rPr>
        <w:t>条款的</w:t>
      </w:r>
      <w:r w:rsidRPr="00AD42DB">
        <w:rPr>
          <w:rFonts w:ascii="Times New Roman" w:eastAsia="宋体" w:hAnsi="Times New Roman" w:cs="Times New Roman" w:hint="eastAsia"/>
          <w:szCs w:val="21"/>
        </w:rPr>
        <w:t>内容和“计量和技术要求</w:t>
      </w:r>
      <w:r>
        <w:rPr>
          <w:rFonts w:ascii="Times New Roman" w:eastAsia="宋体" w:hAnsi="Times New Roman" w:cs="Times New Roman" w:hint="eastAsia"/>
          <w:szCs w:val="21"/>
        </w:rPr>
        <w:t>”中</w:t>
      </w:r>
      <w:r>
        <w:rPr>
          <w:rFonts w:ascii="Times New Roman" w:eastAsia="宋体" w:hAnsi="Times New Roman" w:cs="Times New Roman" w:hint="eastAsia"/>
          <w:szCs w:val="21"/>
        </w:rPr>
        <w:t>6.1</w:t>
      </w:r>
      <w:r>
        <w:rPr>
          <w:rFonts w:ascii="Times New Roman" w:eastAsia="宋体" w:hAnsi="Times New Roman" w:cs="Times New Roman" w:hint="eastAsia"/>
          <w:szCs w:val="21"/>
        </w:rPr>
        <w:t>条款的内容。在“</w:t>
      </w:r>
      <w:r w:rsidRPr="00AD42DB">
        <w:rPr>
          <w:rFonts w:ascii="Times New Roman" w:eastAsia="宋体" w:hAnsi="Times New Roman" w:cs="Times New Roman" w:hint="eastAsia"/>
          <w:szCs w:val="21"/>
        </w:rPr>
        <w:t>额定工作条件</w:t>
      </w:r>
      <w:r>
        <w:rPr>
          <w:rFonts w:ascii="Times New Roman" w:eastAsia="宋体" w:hAnsi="Times New Roman" w:cs="Times New Roman" w:hint="eastAsia"/>
          <w:szCs w:val="21"/>
        </w:rPr>
        <w:t>”中</w:t>
      </w:r>
      <w:r>
        <w:rPr>
          <w:rFonts w:ascii="Times New Roman" w:eastAsia="宋体" w:hAnsi="Times New Roman" w:cs="Times New Roman" w:hint="eastAsia"/>
          <w:szCs w:val="21"/>
        </w:rPr>
        <w:t>JJF1245.1</w:t>
      </w:r>
      <w:r>
        <w:rPr>
          <w:rFonts w:ascii="Times New Roman" w:eastAsia="宋体" w:hAnsi="Times New Roman" w:cs="Times New Roman" w:hint="eastAsia"/>
          <w:szCs w:val="21"/>
        </w:rPr>
        <w:t>将</w:t>
      </w:r>
      <w:r>
        <w:rPr>
          <w:rFonts w:ascii="Times New Roman" w:eastAsia="宋体" w:hAnsi="Times New Roman" w:cs="Times New Roman" w:hint="eastAsia"/>
          <w:szCs w:val="21"/>
        </w:rPr>
        <w:t>OIML R46</w:t>
      </w:r>
      <w:r>
        <w:rPr>
          <w:rFonts w:ascii="Times New Roman" w:eastAsia="宋体" w:hAnsi="Times New Roman" w:cs="Times New Roman" w:hint="eastAsia"/>
          <w:szCs w:val="21"/>
        </w:rPr>
        <w:t>的要求做了进一步明确，增加型式评价的可操作性，</w:t>
      </w:r>
      <w:r w:rsidR="0016243E">
        <w:rPr>
          <w:rFonts w:ascii="Times New Roman" w:eastAsia="宋体" w:hAnsi="Times New Roman" w:cs="Times New Roman" w:hint="eastAsia"/>
          <w:szCs w:val="21"/>
        </w:rPr>
        <w:t>不作为</w:t>
      </w:r>
      <w:r w:rsidR="0016243E">
        <w:rPr>
          <w:rFonts w:ascii="Times New Roman" w:eastAsia="宋体" w:hAnsi="Times New Roman" w:cs="Times New Roman" w:hint="eastAsia"/>
          <w:szCs w:val="21"/>
        </w:rPr>
        <w:t>ANR</w:t>
      </w:r>
      <w:r w:rsidR="0016243E">
        <w:rPr>
          <w:rFonts w:ascii="Times New Roman" w:eastAsia="宋体" w:hAnsi="Times New Roman" w:cs="Times New Roman" w:hint="eastAsia"/>
          <w:szCs w:val="21"/>
        </w:rPr>
        <w:t>。</w:t>
      </w:r>
    </w:p>
    <w:p w:rsidR="0016243E" w:rsidRDefault="0016243E" w:rsidP="0016243E">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(2) </w:t>
      </w:r>
      <w:r>
        <w:rPr>
          <w:rFonts w:ascii="Times New Roman" w:eastAsia="宋体" w:hAnsi="Times New Roman" w:cs="Times New Roman" w:hint="eastAsia"/>
          <w:szCs w:val="21"/>
        </w:rPr>
        <w:t>准确度要求</w:t>
      </w:r>
      <w:r w:rsidR="00410B3F">
        <w:rPr>
          <w:rFonts w:ascii="Times New Roman" w:eastAsia="宋体" w:hAnsi="Times New Roman" w:cs="Times New Roman" w:hint="eastAsia"/>
          <w:szCs w:val="21"/>
        </w:rPr>
        <w:t>。</w:t>
      </w:r>
      <w:r>
        <w:rPr>
          <w:rFonts w:ascii="Times New Roman" w:eastAsia="宋体" w:hAnsi="Times New Roman" w:cs="Times New Roman" w:hint="eastAsia"/>
          <w:szCs w:val="21"/>
        </w:rPr>
        <w:t>是</w:t>
      </w:r>
      <w:r>
        <w:rPr>
          <w:rFonts w:ascii="Times New Roman" w:eastAsia="宋体" w:hAnsi="Times New Roman" w:cs="Times New Roman" w:hint="eastAsia"/>
          <w:szCs w:val="21"/>
        </w:rPr>
        <w:t>OIML R46</w:t>
      </w:r>
      <w:r>
        <w:rPr>
          <w:rFonts w:ascii="Times New Roman" w:eastAsia="宋体" w:hAnsi="Times New Roman" w:cs="Times New Roman" w:hint="eastAsia"/>
          <w:szCs w:val="21"/>
        </w:rPr>
        <w:t>最重要的主体部分。在</w:t>
      </w:r>
      <w:r w:rsidRPr="00AD42DB">
        <w:rPr>
          <w:rFonts w:ascii="Times New Roman" w:eastAsia="宋体" w:hAnsi="Times New Roman" w:cs="Times New Roman" w:hint="eastAsia"/>
          <w:szCs w:val="21"/>
        </w:rPr>
        <w:t>JJF1245</w:t>
      </w:r>
      <w:r>
        <w:rPr>
          <w:rFonts w:ascii="Times New Roman" w:eastAsia="宋体" w:hAnsi="Times New Roman" w:cs="Times New Roman" w:hint="eastAsia"/>
          <w:szCs w:val="21"/>
        </w:rPr>
        <w:t>.1</w:t>
      </w:r>
      <w:r w:rsidRPr="00AD42DB">
        <w:rPr>
          <w:rFonts w:ascii="Times New Roman" w:eastAsia="宋体" w:hAnsi="Times New Roman" w:cs="Times New Roman" w:hint="eastAsia"/>
          <w:szCs w:val="21"/>
        </w:rPr>
        <w:t>中与之对应的是</w:t>
      </w:r>
      <w:r w:rsidR="00BA557C">
        <w:rPr>
          <w:rFonts w:ascii="Times New Roman" w:eastAsia="宋体" w:hAnsi="Times New Roman" w:cs="Times New Roman" w:hint="eastAsia"/>
          <w:szCs w:val="21"/>
        </w:rPr>
        <w:t>技术要求的</w:t>
      </w:r>
      <w:r w:rsidR="00BA557C">
        <w:rPr>
          <w:rFonts w:ascii="Times New Roman" w:eastAsia="宋体" w:hAnsi="Times New Roman" w:cs="Times New Roman" w:hint="eastAsia"/>
          <w:szCs w:val="21"/>
        </w:rPr>
        <w:t>6.2</w:t>
      </w:r>
      <w:r>
        <w:rPr>
          <w:rFonts w:ascii="Times New Roman" w:eastAsia="宋体" w:hAnsi="Times New Roman" w:cs="Times New Roman" w:hint="eastAsia"/>
          <w:szCs w:val="21"/>
        </w:rPr>
        <w:t>条款</w:t>
      </w:r>
      <w:r w:rsidR="00BA557C">
        <w:rPr>
          <w:rFonts w:ascii="Times New Roman" w:eastAsia="宋体" w:hAnsi="Times New Roman" w:cs="Times New Roman" w:hint="eastAsia"/>
          <w:szCs w:val="21"/>
        </w:rPr>
        <w:t>和试验方法的</w:t>
      </w:r>
      <w:r w:rsidR="00BA557C">
        <w:rPr>
          <w:rFonts w:ascii="Times New Roman" w:eastAsia="宋体" w:hAnsi="Times New Roman" w:cs="Times New Roman" w:hint="eastAsia"/>
          <w:szCs w:val="21"/>
        </w:rPr>
        <w:t>9.2</w:t>
      </w:r>
      <w:r w:rsidR="00BA557C">
        <w:rPr>
          <w:rFonts w:ascii="Times New Roman" w:eastAsia="宋体" w:hAnsi="Times New Roman" w:cs="Times New Roman" w:hint="eastAsia"/>
          <w:szCs w:val="21"/>
        </w:rPr>
        <w:t>、</w:t>
      </w:r>
      <w:r w:rsidR="00BA557C">
        <w:rPr>
          <w:rFonts w:ascii="Times New Roman" w:eastAsia="宋体" w:hAnsi="Times New Roman" w:cs="Times New Roman" w:hint="eastAsia"/>
          <w:szCs w:val="21"/>
        </w:rPr>
        <w:t>9.3</w:t>
      </w:r>
      <w:r w:rsidR="00BA557C">
        <w:rPr>
          <w:rFonts w:ascii="Times New Roman" w:eastAsia="宋体" w:hAnsi="Times New Roman" w:cs="Times New Roman" w:hint="eastAsia"/>
          <w:szCs w:val="21"/>
        </w:rPr>
        <w:t>、</w:t>
      </w:r>
      <w:r w:rsidR="00BA557C">
        <w:rPr>
          <w:rFonts w:ascii="Times New Roman" w:eastAsia="宋体" w:hAnsi="Times New Roman" w:cs="Times New Roman" w:hint="eastAsia"/>
          <w:szCs w:val="21"/>
        </w:rPr>
        <w:t>9.4</w:t>
      </w:r>
      <w:r w:rsidR="00BA557C">
        <w:rPr>
          <w:rFonts w:ascii="Times New Roman" w:eastAsia="宋体" w:hAnsi="Times New Roman" w:cs="Times New Roman" w:hint="eastAsia"/>
          <w:szCs w:val="21"/>
        </w:rPr>
        <w:t>条款</w:t>
      </w:r>
      <w:r>
        <w:rPr>
          <w:rFonts w:ascii="Times New Roman" w:eastAsia="宋体" w:hAnsi="Times New Roman" w:cs="Times New Roman" w:hint="eastAsia"/>
          <w:szCs w:val="21"/>
        </w:rPr>
        <w:t>。包括了初始固有误差、自热、起动、潜动、仪表常数等参比条件下的基本试验项目，温度系数、负载不平衡、电压改变等</w:t>
      </w:r>
      <w:r>
        <w:rPr>
          <w:rFonts w:ascii="Times New Roman" w:eastAsia="宋体" w:hAnsi="Times New Roman" w:cs="Times New Roman" w:hint="eastAsia"/>
          <w:szCs w:val="21"/>
        </w:rPr>
        <w:t>17</w:t>
      </w:r>
      <w:r>
        <w:rPr>
          <w:rFonts w:ascii="Times New Roman" w:eastAsia="宋体" w:hAnsi="Times New Roman" w:cs="Times New Roman" w:hint="eastAsia"/>
          <w:szCs w:val="21"/>
        </w:rPr>
        <w:t>个影响量试验项目，以及外部工频磁场干扰、静电放电、电快速顺便脉冲群等</w:t>
      </w:r>
      <w:r>
        <w:rPr>
          <w:rFonts w:ascii="Times New Roman" w:eastAsia="宋体" w:hAnsi="Times New Roman" w:cs="Times New Roman" w:hint="eastAsia"/>
          <w:szCs w:val="21"/>
        </w:rPr>
        <w:t>21</w:t>
      </w:r>
      <w:r>
        <w:rPr>
          <w:rFonts w:ascii="Times New Roman" w:eastAsia="宋体" w:hAnsi="Times New Roman" w:cs="Times New Roman" w:hint="eastAsia"/>
          <w:szCs w:val="21"/>
        </w:rPr>
        <w:t>个干扰试验项目。这些试验项目中，电压不平衡、电流电路中的间谐波、</w:t>
      </w:r>
      <w:r w:rsidRPr="0016243E">
        <w:rPr>
          <w:rFonts w:ascii="Times New Roman" w:eastAsia="宋体" w:hAnsi="Times New Roman" w:cs="Times New Roman"/>
          <w:szCs w:val="21"/>
        </w:rPr>
        <w:t>逆相序</w:t>
      </w:r>
      <w:r w:rsidRPr="0016243E">
        <w:rPr>
          <w:rFonts w:ascii="Times New Roman" w:eastAsia="宋体" w:hAnsi="Times New Roman" w:cs="Times New Roman" w:hint="eastAsia"/>
          <w:szCs w:val="21"/>
        </w:rPr>
        <w:t>等</w:t>
      </w:r>
      <w:r>
        <w:rPr>
          <w:rFonts w:ascii="Times New Roman" w:eastAsia="宋体" w:hAnsi="Times New Roman" w:cs="Times New Roman" w:hint="eastAsia"/>
          <w:szCs w:val="21"/>
        </w:rPr>
        <w:t>JJF1245</w:t>
      </w:r>
      <w:r w:rsidR="007A1AFC">
        <w:rPr>
          <w:rFonts w:ascii="Times New Roman" w:eastAsia="宋体" w:hAnsi="Times New Roman" w:cs="Times New Roman" w:hint="eastAsia"/>
          <w:szCs w:val="21"/>
        </w:rPr>
        <w:t>.1</w:t>
      </w:r>
      <w:r w:rsidR="007A1AFC">
        <w:rPr>
          <w:rFonts w:ascii="Times New Roman" w:eastAsia="宋体" w:hAnsi="Times New Roman" w:cs="Times New Roman" w:hint="eastAsia"/>
          <w:szCs w:val="21"/>
        </w:rPr>
        <w:t>与</w:t>
      </w:r>
      <w:r w:rsidR="007A1AFC">
        <w:rPr>
          <w:rFonts w:ascii="Times New Roman" w:eastAsia="宋体" w:hAnsi="Times New Roman" w:cs="Times New Roman" w:hint="eastAsia"/>
          <w:szCs w:val="21"/>
        </w:rPr>
        <w:t>OIML R46</w:t>
      </w:r>
      <w:r w:rsidR="007A1AFC">
        <w:rPr>
          <w:rFonts w:ascii="Times New Roman" w:eastAsia="宋体" w:hAnsi="Times New Roman" w:cs="Times New Roman" w:hint="eastAsia"/>
          <w:szCs w:val="21"/>
        </w:rPr>
        <w:t>完全一致，不作为</w:t>
      </w:r>
      <w:r w:rsidR="007A1AFC">
        <w:rPr>
          <w:rFonts w:ascii="Times New Roman" w:eastAsia="宋体" w:hAnsi="Times New Roman" w:cs="Times New Roman" w:hint="eastAsia"/>
          <w:szCs w:val="21"/>
        </w:rPr>
        <w:t>ANR</w:t>
      </w:r>
      <w:r w:rsidR="007A1AFC">
        <w:rPr>
          <w:rFonts w:ascii="Times New Roman" w:eastAsia="宋体" w:hAnsi="Times New Roman" w:cs="Times New Roman" w:hint="eastAsia"/>
          <w:szCs w:val="21"/>
        </w:rPr>
        <w:t>；自热、起动、温度影响等试验项目在技术要求上一致，仅在</w:t>
      </w:r>
      <w:r>
        <w:rPr>
          <w:rFonts w:ascii="Times New Roman" w:eastAsia="宋体" w:hAnsi="Times New Roman" w:cs="Times New Roman" w:hint="eastAsia"/>
          <w:szCs w:val="21"/>
        </w:rPr>
        <w:t>OIML R46</w:t>
      </w:r>
      <w:r w:rsidR="007A1AFC">
        <w:rPr>
          <w:rFonts w:ascii="Times New Roman" w:eastAsia="宋体" w:hAnsi="Times New Roman" w:cs="Times New Roman" w:hint="eastAsia"/>
          <w:szCs w:val="21"/>
        </w:rPr>
        <w:t>的基础上对</w:t>
      </w:r>
      <w:r>
        <w:rPr>
          <w:rFonts w:ascii="Times New Roman" w:eastAsia="宋体" w:hAnsi="Times New Roman" w:cs="Times New Roman" w:hint="eastAsia"/>
          <w:szCs w:val="21"/>
        </w:rPr>
        <w:t>试验程序</w:t>
      </w:r>
      <w:r w:rsidR="007A1AFC">
        <w:rPr>
          <w:rFonts w:ascii="Times New Roman" w:eastAsia="宋体" w:hAnsi="Times New Roman" w:cs="Times New Roman" w:hint="eastAsia"/>
          <w:szCs w:val="21"/>
        </w:rPr>
        <w:t>做了</w:t>
      </w:r>
      <w:r>
        <w:rPr>
          <w:rFonts w:ascii="Times New Roman" w:eastAsia="宋体" w:hAnsi="Times New Roman" w:cs="Times New Roman" w:hint="eastAsia"/>
          <w:szCs w:val="21"/>
        </w:rPr>
        <w:t>细化，</w:t>
      </w:r>
      <w:r w:rsidR="007A1AFC">
        <w:rPr>
          <w:rFonts w:ascii="Times New Roman" w:eastAsia="宋体" w:hAnsi="Times New Roman" w:cs="Times New Roman" w:hint="eastAsia"/>
          <w:szCs w:val="21"/>
        </w:rPr>
        <w:t>也</w:t>
      </w:r>
      <w:r>
        <w:rPr>
          <w:rFonts w:ascii="Times New Roman" w:eastAsia="宋体" w:hAnsi="Times New Roman" w:cs="Times New Roman" w:hint="eastAsia"/>
          <w:szCs w:val="21"/>
        </w:rPr>
        <w:t>不作为</w:t>
      </w:r>
      <w:r>
        <w:rPr>
          <w:rFonts w:ascii="Times New Roman" w:eastAsia="宋体" w:hAnsi="Times New Roman" w:cs="Times New Roman" w:hint="eastAsia"/>
          <w:szCs w:val="21"/>
        </w:rPr>
        <w:t>ANR</w:t>
      </w:r>
      <w:r w:rsidR="007A1AFC">
        <w:rPr>
          <w:rFonts w:ascii="Times New Roman" w:eastAsia="宋体" w:hAnsi="Times New Roman" w:cs="Times New Roman" w:hint="eastAsia"/>
          <w:szCs w:val="21"/>
        </w:rPr>
        <w:t>；而技术要求发生变化，或试验方法明显有差异、严酷程度更高的试验项目则作为</w:t>
      </w:r>
      <w:r w:rsidR="007A1AFC">
        <w:rPr>
          <w:rFonts w:ascii="Times New Roman" w:eastAsia="宋体" w:hAnsi="Times New Roman" w:cs="Times New Roman" w:hint="eastAsia"/>
          <w:szCs w:val="21"/>
        </w:rPr>
        <w:t>ANR</w:t>
      </w:r>
      <w:r w:rsidR="007A1AFC">
        <w:rPr>
          <w:rFonts w:ascii="Times New Roman" w:eastAsia="宋体" w:hAnsi="Times New Roman" w:cs="Times New Roman" w:hint="eastAsia"/>
          <w:szCs w:val="21"/>
        </w:rPr>
        <w:t>，这些项目包括：初始固有误差、潜动、电快速瞬变脉冲群、浪涌、脉冲电压、高温、低温、恒定湿热、交变湿热、防水、耐久性试验等，共计</w:t>
      </w:r>
      <w:r w:rsidR="007A1AFC">
        <w:rPr>
          <w:rFonts w:ascii="Times New Roman" w:eastAsia="宋体" w:hAnsi="Times New Roman" w:cs="Times New Roman" w:hint="eastAsia"/>
          <w:szCs w:val="21"/>
        </w:rPr>
        <w:t>11</w:t>
      </w:r>
      <w:r w:rsidR="007A1AFC">
        <w:rPr>
          <w:rFonts w:ascii="Times New Roman" w:eastAsia="宋体" w:hAnsi="Times New Roman" w:cs="Times New Roman" w:hint="eastAsia"/>
          <w:szCs w:val="21"/>
        </w:rPr>
        <w:t>个试验项目。</w:t>
      </w:r>
    </w:p>
    <w:p w:rsidR="007A1AFC" w:rsidRDefault="007A1AFC" w:rsidP="0016243E">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(3) </w:t>
      </w:r>
      <w:r>
        <w:rPr>
          <w:rFonts w:ascii="Times New Roman" w:eastAsia="宋体" w:hAnsi="Times New Roman" w:cs="Times New Roman" w:hint="eastAsia"/>
          <w:szCs w:val="21"/>
        </w:rPr>
        <w:t>分时和多费率仪表的要求</w:t>
      </w:r>
      <w:r w:rsidR="00410B3F">
        <w:rPr>
          <w:rFonts w:ascii="Times New Roman" w:eastAsia="宋体" w:hAnsi="Times New Roman" w:cs="Times New Roman" w:hint="eastAsia"/>
          <w:szCs w:val="21"/>
        </w:rPr>
        <w:t>。</w:t>
      </w:r>
      <w:r w:rsidRPr="00AD42DB">
        <w:rPr>
          <w:rFonts w:ascii="Times New Roman" w:eastAsia="宋体" w:hAnsi="Times New Roman" w:cs="Times New Roman" w:hint="eastAsia"/>
          <w:szCs w:val="21"/>
        </w:rPr>
        <w:t>在</w:t>
      </w:r>
      <w:r w:rsidRPr="00AD42DB">
        <w:rPr>
          <w:rFonts w:ascii="Times New Roman" w:eastAsia="宋体" w:hAnsi="Times New Roman" w:cs="Times New Roman" w:hint="eastAsia"/>
          <w:szCs w:val="21"/>
        </w:rPr>
        <w:t>JJF1245</w:t>
      </w:r>
      <w:r>
        <w:rPr>
          <w:rFonts w:ascii="Times New Roman" w:eastAsia="宋体" w:hAnsi="Times New Roman" w:cs="Times New Roman" w:hint="eastAsia"/>
          <w:szCs w:val="21"/>
        </w:rPr>
        <w:t>.1</w:t>
      </w:r>
      <w:r w:rsidRPr="00AD42DB">
        <w:rPr>
          <w:rFonts w:ascii="Times New Roman" w:eastAsia="宋体" w:hAnsi="Times New Roman" w:cs="Times New Roman" w:hint="eastAsia"/>
          <w:szCs w:val="21"/>
        </w:rPr>
        <w:t>中与之对应的是</w:t>
      </w:r>
      <w:r w:rsidR="00BA557C">
        <w:rPr>
          <w:rFonts w:ascii="Times New Roman" w:eastAsia="宋体" w:hAnsi="Times New Roman" w:cs="Times New Roman" w:hint="eastAsia"/>
          <w:szCs w:val="21"/>
        </w:rPr>
        <w:t>技术要求的</w:t>
      </w:r>
      <w:r>
        <w:rPr>
          <w:rFonts w:ascii="Times New Roman" w:eastAsia="宋体" w:hAnsi="Times New Roman" w:cs="Times New Roman" w:hint="eastAsia"/>
          <w:szCs w:val="21"/>
        </w:rPr>
        <w:t>6.3</w:t>
      </w:r>
      <w:r>
        <w:rPr>
          <w:rFonts w:ascii="Times New Roman" w:eastAsia="宋体" w:hAnsi="Times New Roman" w:cs="Times New Roman" w:hint="eastAsia"/>
          <w:szCs w:val="21"/>
        </w:rPr>
        <w:t>和</w:t>
      </w:r>
      <w:r w:rsidR="00BA557C">
        <w:rPr>
          <w:rFonts w:ascii="Times New Roman" w:eastAsia="宋体" w:hAnsi="Times New Roman" w:cs="Times New Roman" w:hint="eastAsia"/>
          <w:szCs w:val="21"/>
        </w:rPr>
        <w:t>试验方法的</w:t>
      </w:r>
      <w:r>
        <w:rPr>
          <w:rFonts w:ascii="Times New Roman" w:eastAsia="宋体" w:hAnsi="Times New Roman" w:cs="Times New Roman" w:hint="eastAsia"/>
          <w:szCs w:val="21"/>
        </w:rPr>
        <w:t>9.5</w:t>
      </w:r>
      <w:r>
        <w:rPr>
          <w:rFonts w:ascii="Times New Roman" w:eastAsia="宋体" w:hAnsi="Times New Roman" w:cs="Times New Roman" w:hint="eastAsia"/>
          <w:szCs w:val="21"/>
        </w:rPr>
        <w:t>条款。</w:t>
      </w:r>
      <w:r>
        <w:rPr>
          <w:rFonts w:ascii="Times New Roman" w:eastAsia="宋体" w:hAnsi="Times New Roman" w:cs="Times New Roman" w:hint="eastAsia"/>
          <w:szCs w:val="21"/>
        </w:rPr>
        <w:t>OIML R46</w:t>
      </w:r>
      <w:r>
        <w:rPr>
          <w:rFonts w:ascii="Times New Roman" w:eastAsia="宋体" w:hAnsi="Times New Roman" w:cs="Times New Roman" w:hint="eastAsia"/>
          <w:szCs w:val="21"/>
        </w:rPr>
        <w:t>仅给出了试验要求，但没有给出试验方法，</w:t>
      </w:r>
      <w:r>
        <w:rPr>
          <w:rFonts w:ascii="Times New Roman" w:eastAsia="宋体" w:hAnsi="Times New Roman" w:cs="Times New Roman" w:hint="eastAsia"/>
          <w:szCs w:val="21"/>
        </w:rPr>
        <w:t>JJF1245.1</w:t>
      </w:r>
      <w:r>
        <w:rPr>
          <w:rFonts w:ascii="Times New Roman" w:eastAsia="宋体" w:hAnsi="Times New Roman" w:cs="Times New Roman" w:hint="eastAsia"/>
          <w:szCs w:val="21"/>
        </w:rPr>
        <w:t>给出了参照了</w:t>
      </w:r>
      <w:r>
        <w:rPr>
          <w:rFonts w:ascii="Times New Roman" w:eastAsia="宋体" w:hAnsi="Times New Roman" w:cs="Times New Roman" w:hint="eastAsia"/>
          <w:szCs w:val="21"/>
        </w:rPr>
        <w:t>IEC</w:t>
      </w:r>
      <w:r>
        <w:rPr>
          <w:rFonts w:ascii="Times New Roman" w:eastAsia="宋体" w:hAnsi="Times New Roman" w:cs="Times New Roman" w:hint="eastAsia"/>
          <w:szCs w:val="21"/>
        </w:rPr>
        <w:t>的相关标准给出了试验方法，属于方法细化，不作为</w:t>
      </w:r>
      <w:r>
        <w:rPr>
          <w:rFonts w:ascii="Times New Roman" w:eastAsia="宋体" w:hAnsi="Times New Roman" w:cs="Times New Roman" w:hint="eastAsia"/>
          <w:szCs w:val="21"/>
        </w:rPr>
        <w:t>ANR</w:t>
      </w:r>
      <w:r>
        <w:rPr>
          <w:rFonts w:ascii="Times New Roman" w:eastAsia="宋体" w:hAnsi="Times New Roman" w:cs="Times New Roman" w:hint="eastAsia"/>
          <w:szCs w:val="21"/>
        </w:rPr>
        <w:t>。</w:t>
      </w:r>
    </w:p>
    <w:p w:rsidR="00BA557C" w:rsidRPr="00BA557C" w:rsidRDefault="007A1AFC" w:rsidP="00BA557C">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(4) </w:t>
      </w:r>
      <w:r>
        <w:rPr>
          <w:rFonts w:ascii="Times New Roman" w:eastAsia="宋体" w:hAnsi="Times New Roman" w:cs="Times New Roman" w:hint="eastAsia"/>
          <w:szCs w:val="21"/>
        </w:rPr>
        <w:t>仪表标识</w:t>
      </w:r>
      <w:r w:rsidR="00410B3F">
        <w:rPr>
          <w:rFonts w:ascii="Times New Roman" w:eastAsia="宋体" w:hAnsi="Times New Roman" w:cs="Times New Roman" w:hint="eastAsia"/>
          <w:szCs w:val="21"/>
        </w:rPr>
        <w:t>。</w:t>
      </w:r>
      <w:r w:rsidR="00BA557C" w:rsidRPr="00AD42DB">
        <w:rPr>
          <w:rFonts w:ascii="Times New Roman" w:eastAsia="宋体" w:hAnsi="Times New Roman" w:cs="Times New Roman" w:hint="eastAsia"/>
          <w:szCs w:val="21"/>
        </w:rPr>
        <w:t>在</w:t>
      </w:r>
      <w:r w:rsidR="00BA557C" w:rsidRPr="00AD42DB">
        <w:rPr>
          <w:rFonts w:ascii="Times New Roman" w:eastAsia="宋体" w:hAnsi="Times New Roman" w:cs="Times New Roman" w:hint="eastAsia"/>
          <w:szCs w:val="21"/>
        </w:rPr>
        <w:t>JJF1245</w:t>
      </w:r>
      <w:r w:rsidR="00BA557C">
        <w:rPr>
          <w:rFonts w:ascii="Times New Roman" w:eastAsia="宋体" w:hAnsi="Times New Roman" w:cs="Times New Roman" w:hint="eastAsia"/>
          <w:szCs w:val="21"/>
        </w:rPr>
        <w:t>.1</w:t>
      </w:r>
      <w:r w:rsidR="00BA557C" w:rsidRPr="00AD42DB">
        <w:rPr>
          <w:rFonts w:ascii="Times New Roman" w:eastAsia="宋体" w:hAnsi="Times New Roman" w:cs="Times New Roman" w:hint="eastAsia"/>
          <w:szCs w:val="21"/>
        </w:rPr>
        <w:t>中与之对应的</w:t>
      </w:r>
      <w:r w:rsidR="00BA557C">
        <w:rPr>
          <w:rFonts w:ascii="Times New Roman" w:eastAsia="宋体" w:hAnsi="Times New Roman" w:cs="Times New Roman" w:hint="eastAsia"/>
          <w:szCs w:val="21"/>
        </w:rPr>
        <w:t>5.3</w:t>
      </w:r>
      <w:r w:rsidR="00BA557C">
        <w:rPr>
          <w:rFonts w:ascii="Times New Roman" w:eastAsia="宋体" w:hAnsi="Times New Roman" w:cs="Times New Roman" w:hint="eastAsia"/>
          <w:szCs w:val="21"/>
        </w:rPr>
        <w:t>条款。</w:t>
      </w:r>
      <w:r w:rsidR="00BA557C" w:rsidRPr="00BA557C">
        <w:rPr>
          <w:rFonts w:ascii="Times New Roman" w:eastAsia="宋体" w:hAnsi="Times New Roman" w:cs="Times New Roman"/>
          <w:szCs w:val="21"/>
        </w:rPr>
        <w:t>JJF1245.1</w:t>
      </w:r>
      <w:r w:rsidR="00BA557C">
        <w:rPr>
          <w:rFonts w:ascii="Times New Roman" w:eastAsia="宋体" w:hAnsi="Times New Roman" w:cs="Times New Roman" w:hint="eastAsia"/>
          <w:szCs w:val="21"/>
        </w:rPr>
        <w:t>较</w:t>
      </w:r>
      <w:r w:rsidR="00BA557C">
        <w:rPr>
          <w:rFonts w:ascii="Times New Roman" w:eastAsia="宋体" w:hAnsi="Times New Roman" w:cs="Times New Roman" w:hint="eastAsia"/>
          <w:szCs w:val="21"/>
        </w:rPr>
        <w:t>OIML R46</w:t>
      </w:r>
      <w:r w:rsidR="00BA557C" w:rsidRPr="00BA557C">
        <w:rPr>
          <w:rFonts w:ascii="Times New Roman" w:eastAsia="宋体" w:hAnsi="Times New Roman" w:cs="Times New Roman"/>
          <w:szCs w:val="21"/>
        </w:rPr>
        <w:t>增加仪表名称、产品标准、绝缘防护等级</w:t>
      </w:r>
      <w:r w:rsidR="00BA557C">
        <w:rPr>
          <w:rFonts w:ascii="Times New Roman" w:eastAsia="宋体" w:hAnsi="Times New Roman" w:cs="Times New Roman"/>
          <w:szCs w:val="21"/>
        </w:rPr>
        <w:t>、增加辅助电源（如有）的标称电压和工作范围以及标称频率</w:t>
      </w:r>
      <w:r w:rsidR="00BA557C">
        <w:rPr>
          <w:rFonts w:ascii="Times New Roman" w:eastAsia="宋体" w:hAnsi="Times New Roman" w:cs="Times New Roman" w:hint="eastAsia"/>
          <w:szCs w:val="21"/>
        </w:rPr>
        <w:t>等要求，作为</w:t>
      </w:r>
      <w:r w:rsidR="00BA557C">
        <w:rPr>
          <w:rFonts w:ascii="Times New Roman" w:eastAsia="宋体" w:hAnsi="Times New Roman" w:cs="Times New Roman" w:hint="eastAsia"/>
          <w:szCs w:val="21"/>
        </w:rPr>
        <w:t>ANR</w:t>
      </w:r>
      <w:r w:rsidR="00BA557C">
        <w:rPr>
          <w:rFonts w:ascii="Times New Roman" w:eastAsia="宋体" w:hAnsi="Times New Roman" w:cs="Times New Roman" w:hint="eastAsia"/>
          <w:szCs w:val="21"/>
        </w:rPr>
        <w:t>。</w:t>
      </w:r>
    </w:p>
    <w:p w:rsidR="00BA557C" w:rsidRPr="00BA557C" w:rsidRDefault="00BA557C" w:rsidP="00BA557C">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(5) </w:t>
      </w:r>
      <w:r>
        <w:rPr>
          <w:rFonts w:ascii="Times New Roman" w:eastAsia="宋体" w:hAnsi="Times New Roman" w:cs="Times New Roman" w:hint="eastAsia"/>
          <w:szCs w:val="21"/>
        </w:rPr>
        <w:t>计量性能保护（软件要求）</w:t>
      </w:r>
      <w:r w:rsidR="00410B3F">
        <w:rPr>
          <w:rFonts w:ascii="Times New Roman" w:eastAsia="宋体" w:hAnsi="Times New Roman" w:cs="Times New Roman" w:hint="eastAsia"/>
          <w:szCs w:val="21"/>
        </w:rPr>
        <w:t>。</w:t>
      </w:r>
      <w:r w:rsidRPr="00AD42DB">
        <w:rPr>
          <w:rFonts w:ascii="Times New Roman" w:eastAsia="宋体" w:hAnsi="Times New Roman" w:cs="Times New Roman" w:hint="eastAsia"/>
          <w:szCs w:val="21"/>
        </w:rPr>
        <w:t>在</w:t>
      </w:r>
      <w:r>
        <w:rPr>
          <w:rFonts w:ascii="Times New Roman" w:eastAsia="宋体" w:hAnsi="Times New Roman" w:cs="Times New Roman" w:hint="eastAsia"/>
          <w:szCs w:val="21"/>
        </w:rPr>
        <w:t>大纲</w:t>
      </w:r>
      <w:r w:rsidRPr="00AD42DB">
        <w:rPr>
          <w:rFonts w:ascii="Times New Roman" w:eastAsia="宋体" w:hAnsi="Times New Roman" w:cs="Times New Roman" w:hint="eastAsia"/>
          <w:szCs w:val="21"/>
        </w:rPr>
        <w:t>中与之对应的</w:t>
      </w:r>
      <w:r>
        <w:rPr>
          <w:rFonts w:ascii="Times New Roman" w:eastAsia="宋体" w:hAnsi="Times New Roman" w:cs="Times New Roman" w:hint="eastAsia"/>
          <w:szCs w:val="21"/>
        </w:rPr>
        <w:t>是</w:t>
      </w:r>
      <w:r>
        <w:rPr>
          <w:rFonts w:ascii="Times New Roman" w:eastAsia="宋体" w:hAnsi="Times New Roman" w:cs="Times New Roman" w:hint="eastAsia"/>
          <w:szCs w:val="21"/>
        </w:rPr>
        <w:t>JJF1245.2</w:t>
      </w:r>
      <w:r>
        <w:rPr>
          <w:rFonts w:ascii="Times New Roman" w:eastAsia="宋体" w:hAnsi="Times New Roman" w:cs="Times New Roman" w:hint="eastAsia"/>
          <w:szCs w:val="21"/>
        </w:rPr>
        <w:t>整份文件。</w:t>
      </w:r>
      <w:r>
        <w:rPr>
          <w:rFonts w:ascii="Times New Roman" w:eastAsia="宋体" w:hAnsi="Times New Roman" w:cs="Times New Roman" w:hint="eastAsia"/>
          <w:szCs w:val="21"/>
        </w:rPr>
        <w:t xml:space="preserve">OIML </w:t>
      </w:r>
      <w:r w:rsidRPr="00BA557C">
        <w:rPr>
          <w:rFonts w:ascii="Times New Roman" w:eastAsia="宋体" w:hAnsi="Times New Roman" w:cs="Times New Roman"/>
          <w:szCs w:val="21"/>
        </w:rPr>
        <w:t>R46</w:t>
      </w:r>
      <w:r>
        <w:rPr>
          <w:rFonts w:ascii="Times New Roman" w:eastAsia="宋体" w:hAnsi="Times New Roman" w:cs="Times New Roman" w:hint="eastAsia"/>
          <w:szCs w:val="21"/>
        </w:rPr>
        <w:t>给出了软件标识、预防误操作、防止欺诈、参数保护、仪表和子组件的分离、软件部分的分离、数据存储和通信、维护和升级等</w:t>
      </w:r>
      <w:r>
        <w:rPr>
          <w:rFonts w:ascii="Times New Roman" w:eastAsia="宋体" w:hAnsi="Times New Roman" w:cs="Times New Roman" w:hint="eastAsia"/>
          <w:szCs w:val="21"/>
        </w:rPr>
        <w:t>8</w:t>
      </w:r>
      <w:r>
        <w:rPr>
          <w:rFonts w:ascii="Times New Roman" w:eastAsia="宋体" w:hAnsi="Times New Roman" w:cs="Times New Roman" w:hint="eastAsia"/>
          <w:szCs w:val="21"/>
        </w:rPr>
        <w:t>个方面的技术要求，在</w:t>
      </w:r>
      <w:r w:rsidRPr="00BA557C">
        <w:rPr>
          <w:rFonts w:ascii="Times New Roman" w:eastAsia="宋体" w:hAnsi="Times New Roman" w:cs="Times New Roman"/>
          <w:szCs w:val="21"/>
        </w:rPr>
        <w:t>试验方法</w:t>
      </w:r>
      <w:r>
        <w:rPr>
          <w:rFonts w:ascii="Times New Roman" w:eastAsia="宋体" w:hAnsi="Times New Roman" w:cs="Times New Roman" w:hint="eastAsia"/>
          <w:szCs w:val="21"/>
        </w:rPr>
        <w:t>则按照不同要求采用</w:t>
      </w:r>
      <w:r>
        <w:rPr>
          <w:rFonts w:ascii="Times New Roman" w:eastAsia="宋体" w:hAnsi="Times New Roman" w:cs="Times New Roman" w:hint="eastAsia"/>
          <w:szCs w:val="21"/>
        </w:rPr>
        <w:lastRenderedPageBreak/>
        <w:t>了</w:t>
      </w:r>
      <w:r w:rsidRPr="00BA557C">
        <w:rPr>
          <w:rFonts w:ascii="Times New Roman" w:eastAsia="宋体" w:hAnsi="Times New Roman" w:cs="Times New Roman"/>
          <w:szCs w:val="21"/>
        </w:rPr>
        <w:t>AD</w:t>
      </w:r>
      <w:r>
        <w:rPr>
          <w:rFonts w:ascii="Times New Roman" w:eastAsia="宋体" w:hAnsi="Times New Roman" w:cs="Times New Roman"/>
          <w:szCs w:val="21"/>
        </w:rPr>
        <w:t>（</w:t>
      </w:r>
      <w:r>
        <w:rPr>
          <w:rFonts w:ascii="Times New Roman" w:eastAsia="宋体" w:hAnsi="Times New Roman" w:cs="Times New Roman" w:hint="eastAsia"/>
          <w:szCs w:val="21"/>
        </w:rPr>
        <w:t>文档检查和设计验证）或</w:t>
      </w:r>
      <w:r w:rsidRPr="00BA557C">
        <w:rPr>
          <w:rFonts w:ascii="Times New Roman" w:eastAsia="宋体" w:hAnsi="Times New Roman" w:cs="Times New Roman"/>
          <w:szCs w:val="21"/>
        </w:rPr>
        <w:t>VFTSw</w:t>
      </w:r>
      <w:r>
        <w:rPr>
          <w:rFonts w:ascii="Times New Roman" w:eastAsia="宋体" w:hAnsi="Times New Roman" w:cs="Times New Roman"/>
          <w:szCs w:val="21"/>
        </w:rPr>
        <w:t>（</w:t>
      </w:r>
      <w:r>
        <w:rPr>
          <w:rFonts w:ascii="Times New Roman" w:eastAsia="宋体" w:hAnsi="Times New Roman" w:cs="Times New Roman" w:hint="eastAsia"/>
          <w:szCs w:val="21"/>
        </w:rPr>
        <w:t>软件特性功能测试验证）的验证方法，没有给出具体的验证程序</w:t>
      </w:r>
      <w:r w:rsidRPr="00BA557C">
        <w:rPr>
          <w:rFonts w:ascii="Times New Roman" w:eastAsia="宋体" w:hAnsi="Times New Roman" w:cs="Times New Roman"/>
          <w:szCs w:val="21"/>
        </w:rPr>
        <w:t>。</w:t>
      </w:r>
      <w:r w:rsidRPr="00BA557C">
        <w:rPr>
          <w:rFonts w:ascii="Times New Roman" w:eastAsia="宋体" w:hAnsi="Times New Roman" w:cs="Times New Roman"/>
          <w:szCs w:val="21"/>
        </w:rPr>
        <w:t>JJF1245.2</w:t>
      </w:r>
      <w:r>
        <w:rPr>
          <w:rFonts w:ascii="Times New Roman" w:eastAsia="宋体" w:hAnsi="Times New Roman" w:cs="Times New Roman"/>
          <w:szCs w:val="21"/>
        </w:rPr>
        <w:t>技术要求</w:t>
      </w:r>
      <w:r>
        <w:rPr>
          <w:rFonts w:ascii="Times New Roman" w:eastAsia="宋体" w:hAnsi="Times New Roman" w:cs="Times New Roman" w:hint="eastAsia"/>
          <w:szCs w:val="21"/>
        </w:rPr>
        <w:t>上完全</w:t>
      </w:r>
      <w:r w:rsidRPr="00BA557C">
        <w:rPr>
          <w:rFonts w:ascii="Times New Roman" w:eastAsia="宋体" w:hAnsi="Times New Roman" w:cs="Times New Roman"/>
          <w:szCs w:val="21"/>
        </w:rPr>
        <w:t>采用了</w:t>
      </w:r>
      <w:r>
        <w:rPr>
          <w:rFonts w:ascii="Times New Roman" w:eastAsia="宋体" w:hAnsi="Times New Roman" w:cs="Times New Roman" w:hint="eastAsia"/>
          <w:szCs w:val="21"/>
        </w:rPr>
        <w:t xml:space="preserve">OIML </w:t>
      </w:r>
      <w:r w:rsidRPr="00BA557C">
        <w:rPr>
          <w:rFonts w:ascii="Times New Roman" w:eastAsia="宋体" w:hAnsi="Times New Roman" w:cs="Times New Roman"/>
          <w:szCs w:val="21"/>
        </w:rPr>
        <w:t>R46</w:t>
      </w:r>
      <w:r w:rsidRPr="00BA557C">
        <w:rPr>
          <w:rFonts w:ascii="Times New Roman" w:eastAsia="宋体" w:hAnsi="Times New Roman" w:cs="Times New Roman"/>
          <w:szCs w:val="21"/>
        </w:rPr>
        <w:t>的要求，在试验方法上</w:t>
      </w:r>
      <w:r>
        <w:rPr>
          <w:rFonts w:ascii="Times New Roman" w:eastAsia="宋体" w:hAnsi="Times New Roman" w:cs="Times New Roman" w:hint="eastAsia"/>
          <w:szCs w:val="21"/>
        </w:rPr>
        <w:t>除了</w:t>
      </w:r>
      <w:r w:rsidR="00410B3F">
        <w:rPr>
          <w:rFonts w:ascii="Times New Roman" w:eastAsia="宋体" w:hAnsi="Times New Roman" w:cs="Times New Roman" w:hint="eastAsia"/>
          <w:szCs w:val="21"/>
        </w:rPr>
        <w:t>给出</w:t>
      </w:r>
      <w:r>
        <w:rPr>
          <w:rFonts w:ascii="Times New Roman" w:eastAsia="宋体" w:hAnsi="Times New Roman" w:cs="Times New Roman" w:hint="eastAsia"/>
          <w:szCs w:val="21"/>
        </w:rPr>
        <w:t>上述</w:t>
      </w:r>
      <w:r w:rsidR="00410B3F">
        <w:rPr>
          <w:rFonts w:ascii="Times New Roman" w:eastAsia="宋体" w:hAnsi="Times New Roman" w:cs="Times New Roman" w:hint="eastAsia"/>
          <w:szCs w:val="21"/>
        </w:rPr>
        <w:t>两种验证方法外，</w:t>
      </w:r>
      <w:r w:rsidRPr="00BA557C">
        <w:rPr>
          <w:rFonts w:ascii="Times New Roman" w:eastAsia="宋体" w:hAnsi="Times New Roman" w:cs="Times New Roman"/>
          <w:szCs w:val="21"/>
        </w:rPr>
        <w:t>参照</w:t>
      </w:r>
      <w:r w:rsidRPr="00BA557C">
        <w:rPr>
          <w:rFonts w:ascii="Times New Roman" w:eastAsia="宋体" w:hAnsi="Times New Roman" w:cs="Times New Roman"/>
          <w:szCs w:val="21"/>
        </w:rPr>
        <w:t>WELMEC 7.2</w:t>
      </w:r>
      <w:r w:rsidR="00410B3F">
        <w:rPr>
          <w:rFonts w:ascii="Times New Roman" w:eastAsia="宋体" w:hAnsi="Times New Roman" w:cs="Times New Roman" w:hint="eastAsia"/>
          <w:szCs w:val="21"/>
        </w:rPr>
        <w:t xml:space="preserve"> </w:t>
      </w:r>
      <w:r w:rsidR="00410B3F">
        <w:rPr>
          <w:rFonts w:ascii="Times New Roman" w:eastAsia="宋体" w:hAnsi="Times New Roman" w:cs="Times New Roman" w:hint="eastAsia"/>
          <w:szCs w:val="21"/>
        </w:rPr>
        <w:t>的内容</w:t>
      </w:r>
      <w:r w:rsidRPr="00BA557C">
        <w:rPr>
          <w:rFonts w:ascii="Times New Roman" w:eastAsia="宋体" w:hAnsi="Times New Roman" w:cs="Times New Roman"/>
          <w:szCs w:val="21"/>
        </w:rPr>
        <w:t>进行了细化</w:t>
      </w:r>
      <w:r w:rsidR="00410B3F">
        <w:rPr>
          <w:rFonts w:ascii="Times New Roman" w:eastAsia="宋体" w:hAnsi="Times New Roman" w:cs="Times New Roman"/>
          <w:szCs w:val="21"/>
        </w:rPr>
        <w:t>，</w:t>
      </w:r>
      <w:r w:rsidR="00410B3F">
        <w:rPr>
          <w:rFonts w:ascii="Times New Roman" w:eastAsia="宋体" w:hAnsi="Times New Roman" w:cs="Times New Roman" w:hint="eastAsia"/>
          <w:szCs w:val="21"/>
        </w:rPr>
        <w:t>在多个要求中给出了验证实例</w:t>
      </w:r>
      <w:r w:rsidRPr="00BA557C">
        <w:rPr>
          <w:rFonts w:ascii="Times New Roman" w:eastAsia="宋体" w:hAnsi="Times New Roman" w:cs="Times New Roman"/>
          <w:szCs w:val="21"/>
        </w:rPr>
        <w:t>。</w:t>
      </w:r>
      <w:r w:rsidR="00410B3F">
        <w:rPr>
          <w:rFonts w:ascii="Times New Roman" w:eastAsia="宋体" w:hAnsi="Times New Roman" w:cs="Times New Roman" w:hint="eastAsia"/>
          <w:szCs w:val="21"/>
        </w:rPr>
        <w:t>这部分均属于方法细化，不作为</w:t>
      </w:r>
      <w:r w:rsidR="00410B3F">
        <w:rPr>
          <w:rFonts w:ascii="Times New Roman" w:eastAsia="宋体" w:hAnsi="Times New Roman" w:cs="Times New Roman" w:hint="eastAsia"/>
          <w:szCs w:val="21"/>
        </w:rPr>
        <w:t>ANR</w:t>
      </w:r>
      <w:r w:rsidR="00410B3F">
        <w:rPr>
          <w:rFonts w:ascii="Times New Roman" w:eastAsia="宋体" w:hAnsi="Times New Roman" w:cs="Times New Roman" w:hint="eastAsia"/>
          <w:szCs w:val="21"/>
        </w:rPr>
        <w:t>。</w:t>
      </w:r>
    </w:p>
    <w:p w:rsidR="00410B3F" w:rsidRPr="00410B3F" w:rsidRDefault="00410B3F" w:rsidP="00410B3F">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(6) </w:t>
      </w:r>
      <w:r>
        <w:rPr>
          <w:rFonts w:ascii="Times New Roman" w:eastAsia="宋体" w:hAnsi="Times New Roman" w:cs="Times New Roman" w:hint="eastAsia"/>
          <w:szCs w:val="21"/>
        </w:rPr>
        <w:t>适用性。包括了显示和测试输出的要求，</w:t>
      </w:r>
      <w:r w:rsidRPr="00AD42DB">
        <w:rPr>
          <w:rFonts w:ascii="Times New Roman" w:eastAsia="宋体" w:hAnsi="Times New Roman" w:cs="Times New Roman" w:hint="eastAsia"/>
          <w:szCs w:val="21"/>
        </w:rPr>
        <w:t>在</w:t>
      </w:r>
      <w:r w:rsidRPr="00AD42DB">
        <w:rPr>
          <w:rFonts w:ascii="Times New Roman" w:eastAsia="宋体" w:hAnsi="Times New Roman" w:cs="Times New Roman" w:hint="eastAsia"/>
          <w:szCs w:val="21"/>
        </w:rPr>
        <w:t>JJF1245</w:t>
      </w:r>
      <w:r>
        <w:rPr>
          <w:rFonts w:ascii="Times New Roman" w:eastAsia="宋体" w:hAnsi="Times New Roman" w:cs="Times New Roman" w:hint="eastAsia"/>
          <w:szCs w:val="21"/>
        </w:rPr>
        <w:t>.1</w:t>
      </w:r>
      <w:r w:rsidRPr="00AD42DB">
        <w:rPr>
          <w:rFonts w:ascii="Times New Roman" w:eastAsia="宋体" w:hAnsi="Times New Roman" w:cs="Times New Roman" w:hint="eastAsia"/>
          <w:szCs w:val="21"/>
        </w:rPr>
        <w:t>中与之对应的是</w:t>
      </w:r>
      <w:r>
        <w:rPr>
          <w:rFonts w:ascii="Times New Roman" w:eastAsia="宋体" w:hAnsi="Times New Roman" w:cs="Times New Roman" w:hint="eastAsia"/>
          <w:szCs w:val="21"/>
        </w:rPr>
        <w:t>6.5</w:t>
      </w:r>
      <w:r>
        <w:rPr>
          <w:rFonts w:ascii="Times New Roman" w:eastAsia="宋体" w:hAnsi="Times New Roman" w:cs="Times New Roman" w:hint="eastAsia"/>
          <w:szCs w:val="21"/>
        </w:rPr>
        <w:t>条款。</w:t>
      </w:r>
      <w:r w:rsidRPr="00410B3F">
        <w:rPr>
          <w:rFonts w:ascii="Times New Roman" w:eastAsia="宋体" w:hAnsi="Times New Roman" w:cs="Times New Roman"/>
          <w:szCs w:val="21"/>
        </w:rPr>
        <w:t>JJF1245.1</w:t>
      </w:r>
      <w:r w:rsidRPr="00410B3F">
        <w:rPr>
          <w:rFonts w:ascii="Times New Roman" w:eastAsia="宋体" w:hAnsi="Times New Roman" w:cs="Times New Roman"/>
          <w:szCs w:val="21"/>
        </w:rPr>
        <w:t>较</w:t>
      </w:r>
      <w:r>
        <w:rPr>
          <w:rFonts w:ascii="Times New Roman" w:eastAsia="宋体" w:hAnsi="Times New Roman" w:cs="Times New Roman" w:hint="eastAsia"/>
          <w:szCs w:val="21"/>
        </w:rPr>
        <w:t xml:space="preserve">OIML </w:t>
      </w:r>
      <w:r w:rsidRPr="00410B3F">
        <w:rPr>
          <w:rFonts w:ascii="Times New Roman" w:eastAsia="宋体" w:hAnsi="Times New Roman" w:cs="Times New Roman"/>
          <w:szCs w:val="21"/>
        </w:rPr>
        <w:t>R46</w:t>
      </w:r>
      <w:r w:rsidRPr="00410B3F">
        <w:rPr>
          <w:rFonts w:ascii="Times New Roman" w:eastAsia="宋体" w:hAnsi="Times New Roman" w:cs="Times New Roman"/>
          <w:szCs w:val="21"/>
        </w:rPr>
        <w:t>增加了</w:t>
      </w:r>
      <w:r>
        <w:rPr>
          <w:rFonts w:ascii="Times New Roman" w:eastAsia="宋体" w:hAnsi="Times New Roman" w:cs="Times New Roman" w:hint="eastAsia"/>
          <w:szCs w:val="21"/>
        </w:rPr>
        <w:t>为了测试需要时的</w:t>
      </w:r>
      <w:r w:rsidRPr="00410B3F">
        <w:rPr>
          <w:rFonts w:ascii="Times New Roman" w:eastAsia="宋体" w:hAnsi="Times New Roman" w:cs="Times New Roman"/>
          <w:szCs w:val="21"/>
        </w:rPr>
        <w:t>显示分辨力</w:t>
      </w:r>
      <w:r>
        <w:rPr>
          <w:rFonts w:ascii="Times New Roman" w:eastAsia="宋体" w:hAnsi="Times New Roman" w:cs="Times New Roman" w:hint="eastAsia"/>
          <w:szCs w:val="21"/>
        </w:rPr>
        <w:t>以及多费率</w:t>
      </w:r>
      <w:r>
        <w:rPr>
          <w:rFonts w:ascii="Times New Roman" w:eastAsia="宋体" w:hAnsi="Times New Roman" w:cs="Times New Roman"/>
          <w:szCs w:val="21"/>
        </w:rPr>
        <w:t>电能表时钟测试输出的要求，</w:t>
      </w:r>
      <w:r>
        <w:rPr>
          <w:rFonts w:ascii="Times New Roman" w:eastAsia="宋体" w:hAnsi="Times New Roman" w:cs="Times New Roman" w:hint="eastAsia"/>
          <w:szCs w:val="21"/>
        </w:rPr>
        <w:t>这些要求的目的仅为方便测试，不作为</w:t>
      </w:r>
      <w:r>
        <w:rPr>
          <w:rFonts w:ascii="Times New Roman" w:eastAsia="宋体" w:hAnsi="Times New Roman" w:cs="Times New Roman" w:hint="eastAsia"/>
          <w:szCs w:val="21"/>
        </w:rPr>
        <w:t>ANR</w:t>
      </w:r>
      <w:r>
        <w:rPr>
          <w:rFonts w:ascii="Times New Roman" w:eastAsia="宋体" w:hAnsi="Times New Roman" w:cs="Times New Roman" w:hint="eastAsia"/>
          <w:szCs w:val="21"/>
        </w:rPr>
        <w:t>。</w:t>
      </w:r>
    </w:p>
    <w:p w:rsidR="004151DF" w:rsidRPr="003E71F7" w:rsidRDefault="00410B3F" w:rsidP="004151DF">
      <w:pPr>
        <w:spacing w:line="360" w:lineRule="auto"/>
        <w:ind w:firstLineChars="200" w:firstLine="420"/>
        <w:rPr>
          <w:rFonts w:ascii="&amp;quot" w:eastAsia="宋体" w:hAnsi="&amp;quot" w:cs="Times New Roman" w:hint="eastAsia"/>
          <w:szCs w:val="24"/>
        </w:rPr>
      </w:pPr>
      <w:r>
        <w:rPr>
          <w:rFonts w:ascii="Times New Roman" w:eastAsia="宋体" w:hAnsi="Times New Roman" w:cs="Times New Roman" w:hint="eastAsia"/>
          <w:szCs w:val="21"/>
        </w:rPr>
        <w:t>在“</w:t>
      </w:r>
      <w:r w:rsidRPr="00A96575">
        <w:rPr>
          <w:rFonts w:ascii="&amp;quot" w:hAnsi="&amp;quot" w:hint="eastAsia"/>
        </w:rPr>
        <w:t>基于</w:t>
      </w:r>
      <w:r w:rsidRPr="00A96575">
        <w:rPr>
          <w:rFonts w:ascii="&amp;quot" w:hAnsi="&amp;quot" w:hint="eastAsia"/>
        </w:rPr>
        <w:t>JJF 1245.4-2019</w:t>
      </w:r>
      <w:r w:rsidRPr="00A96575">
        <w:rPr>
          <w:rFonts w:ascii="&amp;quot" w:hAnsi="&amp;quot" w:hint="eastAsia"/>
        </w:rPr>
        <w:t>特殊要求和安全要求需增加的试验项目</w:t>
      </w:r>
      <w:r>
        <w:rPr>
          <w:rFonts w:ascii="&amp;quot" w:hAnsi="&amp;quot" w:hint="eastAsia"/>
        </w:rPr>
        <w:t>表”中，</w:t>
      </w:r>
      <w:r w:rsidR="004151DF">
        <w:rPr>
          <w:rFonts w:ascii="&amp;quot" w:hAnsi="&amp;quot" w:hint="eastAsia"/>
        </w:rPr>
        <w:t>按照</w:t>
      </w:r>
      <w:r w:rsidR="004151DF">
        <w:rPr>
          <w:rFonts w:ascii="&amp;quot" w:hAnsi="&amp;quot" w:hint="eastAsia"/>
        </w:rPr>
        <w:t>JJF1245.4</w:t>
      </w:r>
      <w:r w:rsidR="004151DF">
        <w:rPr>
          <w:rFonts w:ascii="&amp;quot" w:hAnsi="&amp;quot" w:hint="eastAsia"/>
        </w:rPr>
        <w:t>罗列了试验项目，给出了</w:t>
      </w:r>
      <w:r w:rsidR="004151DF">
        <w:rPr>
          <w:rFonts w:ascii="&amp;quot" w:hAnsi="&amp;quot" w:hint="eastAsia"/>
        </w:rPr>
        <w:t>JJF1245.4</w:t>
      </w:r>
      <w:r w:rsidR="004151DF">
        <w:rPr>
          <w:rFonts w:ascii="&amp;quot" w:hAnsi="&amp;quot" w:hint="eastAsia"/>
        </w:rPr>
        <w:t>对应的条款号和技术要求，</w:t>
      </w:r>
      <w:r w:rsidR="004151DF" w:rsidRPr="003E71F7">
        <w:rPr>
          <w:rFonts w:ascii="Times New Roman" w:eastAsia="宋体" w:hAnsi="Times New Roman" w:cs="Times New Roman" w:hint="eastAsia"/>
          <w:szCs w:val="21"/>
        </w:rPr>
        <w:t>该表内容均</w:t>
      </w:r>
      <w:r w:rsidR="004151DF">
        <w:rPr>
          <w:rFonts w:ascii="Times New Roman" w:eastAsia="宋体" w:hAnsi="Times New Roman" w:cs="Times New Roman" w:hint="eastAsia"/>
          <w:szCs w:val="21"/>
        </w:rPr>
        <w:t>为</w:t>
      </w:r>
      <w:r w:rsidR="004151DF">
        <w:rPr>
          <w:rFonts w:ascii="Times New Roman" w:eastAsia="宋体" w:hAnsi="Times New Roman" w:cs="Times New Roman" w:hint="eastAsia"/>
          <w:szCs w:val="21"/>
        </w:rPr>
        <w:t>OIML R46</w:t>
      </w:r>
      <w:r w:rsidR="004151DF" w:rsidRPr="003E71F7">
        <w:rPr>
          <w:rFonts w:ascii="Times New Roman" w:eastAsia="宋体" w:hAnsi="Times New Roman" w:cs="Times New Roman" w:hint="eastAsia"/>
          <w:szCs w:val="21"/>
        </w:rPr>
        <w:t>“未覆盖”的内容，</w:t>
      </w:r>
      <w:r w:rsidR="004151DF">
        <w:rPr>
          <w:rFonts w:ascii="&amp;quot" w:eastAsia="宋体" w:hAnsi="&amp;quot" w:cs="Times New Roman" w:hint="eastAsia"/>
          <w:szCs w:val="24"/>
        </w:rPr>
        <w:t>全部</w:t>
      </w:r>
      <w:r w:rsidR="004151DF" w:rsidRPr="003E71F7">
        <w:rPr>
          <w:rFonts w:ascii="&amp;quot" w:eastAsia="宋体" w:hAnsi="&amp;quot" w:cs="Times New Roman" w:hint="eastAsia"/>
          <w:szCs w:val="24"/>
        </w:rPr>
        <w:t>作为</w:t>
      </w:r>
      <w:r w:rsidR="004151DF" w:rsidRPr="003E71F7">
        <w:rPr>
          <w:rFonts w:ascii="&amp;quot" w:eastAsia="宋体" w:hAnsi="&amp;quot" w:cs="Times New Roman" w:hint="eastAsia"/>
          <w:szCs w:val="24"/>
        </w:rPr>
        <w:t>ANR</w:t>
      </w:r>
      <w:r w:rsidR="004151DF" w:rsidRPr="003E71F7">
        <w:rPr>
          <w:rFonts w:ascii="Times New Roman" w:eastAsia="宋体" w:hAnsi="Times New Roman" w:cs="Times New Roman" w:hint="eastAsia"/>
          <w:szCs w:val="21"/>
        </w:rPr>
        <w:t>。</w:t>
      </w:r>
    </w:p>
    <w:p w:rsidR="007A1AFC" w:rsidRPr="004151DF" w:rsidRDefault="004151DF" w:rsidP="00BA557C">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这些内容包括：重复性、变差要求、负载电流升降变差等３个准确度要求试验项目；传导差模干扰电流试验、辅助电源电压改变试验、负载电流快速改变试验等３个影响量试验项目；</w:t>
      </w:r>
      <w:r w:rsidRPr="004151DF">
        <w:rPr>
          <w:rFonts w:ascii="Times New Roman" w:eastAsia="宋体" w:hAnsi="Times New Roman" w:cs="Times New Roman"/>
          <w:szCs w:val="21"/>
        </w:rPr>
        <w:t>外部工频磁场（无负载条件）试验、振铃波试验、直流电压暂降和短时中断试验</w:t>
      </w:r>
      <w:r w:rsidRPr="004151DF">
        <w:rPr>
          <w:rFonts w:ascii="Times New Roman" w:eastAsia="宋体" w:hAnsi="Times New Roman" w:cs="Times New Roman" w:hint="eastAsia"/>
          <w:szCs w:val="21"/>
        </w:rPr>
        <w:t>等３个干扰试验项目；</w:t>
      </w:r>
      <w:r>
        <w:rPr>
          <w:rFonts w:ascii="Times New Roman" w:eastAsia="宋体" w:hAnsi="Times New Roman" w:cs="Times New Roman" w:hint="eastAsia"/>
          <w:szCs w:val="21"/>
        </w:rPr>
        <w:t>功率消耗；</w:t>
      </w:r>
      <w:r w:rsidRPr="002E3F56">
        <w:rPr>
          <w:rFonts w:ascii="Times New Roman" w:eastAsia="宋体" w:hAnsi="Times New Roman" w:cs="Times New Roman"/>
          <w:szCs w:val="21"/>
        </w:rPr>
        <w:t>无线电干扰抑制试验</w:t>
      </w:r>
      <w:r w:rsidR="002E3F56" w:rsidRPr="002E3F56">
        <w:rPr>
          <w:rFonts w:ascii="Times New Roman" w:eastAsia="宋体" w:hAnsi="Times New Roman" w:cs="Times New Roman"/>
          <w:szCs w:val="21"/>
        </w:rPr>
        <w:t>；</w:t>
      </w:r>
      <w:r w:rsidR="002E3F56" w:rsidRPr="002E3F56">
        <w:rPr>
          <w:rFonts w:ascii="Times New Roman" w:eastAsia="宋体" w:hAnsi="Times New Roman" w:cs="Times New Roman" w:hint="eastAsia"/>
          <w:szCs w:val="21"/>
        </w:rPr>
        <w:t>以及</w:t>
      </w:r>
      <w:r w:rsidR="002E3F56" w:rsidRPr="002E3F56">
        <w:rPr>
          <w:rFonts w:ascii="Times New Roman" w:eastAsia="宋体" w:hAnsi="Times New Roman" w:cs="Times New Roman"/>
          <w:szCs w:val="21"/>
        </w:rPr>
        <w:t>机械危险的防护、弹簧锤试验、保护连接措施、防火焰蔓延、仪表温度限值及耐热、间隙和爬电距离、电压电路的试验、交流电压试验</w:t>
      </w:r>
      <w:r w:rsidR="002E3F56" w:rsidRPr="002E3F56">
        <w:rPr>
          <w:rFonts w:ascii="Times New Roman" w:eastAsia="宋体" w:hAnsi="Times New Roman" w:cs="Times New Roman" w:hint="eastAsia"/>
          <w:szCs w:val="21"/>
        </w:rPr>
        <w:t>等８个安全要求相关的试验项目</w:t>
      </w:r>
      <w:r w:rsidR="002E3F56">
        <w:rPr>
          <w:rFonts w:ascii="Times New Roman" w:eastAsia="宋体" w:hAnsi="Times New Roman" w:cs="Times New Roman" w:hint="eastAsia"/>
          <w:szCs w:val="21"/>
        </w:rPr>
        <w:t>。</w:t>
      </w:r>
    </w:p>
    <w:p w:rsidR="00F22163" w:rsidRPr="00A53D39" w:rsidRDefault="00F22163" w:rsidP="00F22163">
      <w:pPr>
        <w:spacing w:line="360" w:lineRule="auto"/>
      </w:pPr>
    </w:p>
    <w:p w:rsidR="002E3F56" w:rsidRPr="00231B1A" w:rsidRDefault="002E3F56" w:rsidP="002E3F56">
      <w:pPr>
        <w:spacing w:line="360" w:lineRule="auto"/>
        <w:rPr>
          <w:b/>
        </w:rPr>
      </w:pPr>
      <w:r w:rsidRPr="00231B1A">
        <w:rPr>
          <w:rFonts w:hint="eastAsia"/>
          <w:b/>
        </w:rPr>
        <w:t>四、编写过程</w:t>
      </w:r>
    </w:p>
    <w:p w:rsidR="006400BA" w:rsidRDefault="003F5689" w:rsidP="008D20C9">
      <w:pPr>
        <w:spacing w:line="360" w:lineRule="auto"/>
        <w:ind w:firstLineChars="200" w:firstLine="420"/>
        <w:rPr>
          <w:rFonts w:ascii="Times New Roman" w:eastAsia="宋体" w:hAnsi="Times New Roman" w:cs="Times New Roman"/>
          <w:szCs w:val="21"/>
        </w:rPr>
      </w:pPr>
      <w:r w:rsidRPr="003F5689">
        <w:rPr>
          <w:rFonts w:ascii="Times New Roman" w:eastAsia="宋体" w:hAnsi="Times New Roman" w:cs="Times New Roman" w:hint="eastAsia"/>
          <w:szCs w:val="21"/>
        </w:rPr>
        <w:t>1</w:t>
      </w:r>
      <w:r w:rsidRPr="003F5689">
        <w:rPr>
          <w:rFonts w:ascii="Times New Roman" w:eastAsia="宋体" w:hAnsi="Times New Roman" w:cs="Times New Roman" w:hint="eastAsia"/>
          <w:szCs w:val="21"/>
        </w:rPr>
        <w:t>、</w:t>
      </w:r>
      <w:r>
        <w:rPr>
          <w:rFonts w:ascii="Times New Roman" w:eastAsia="宋体" w:hAnsi="Times New Roman" w:cs="Times New Roman" w:hint="eastAsia"/>
          <w:szCs w:val="21"/>
        </w:rPr>
        <w:t>2020</w:t>
      </w:r>
      <w:r w:rsidRPr="003F5689">
        <w:rPr>
          <w:rFonts w:ascii="Times New Roman" w:eastAsia="宋体" w:hAnsi="Times New Roman" w:cs="Times New Roman" w:hint="eastAsia"/>
          <w:szCs w:val="21"/>
        </w:rPr>
        <w:t>年</w:t>
      </w:r>
      <w:r>
        <w:rPr>
          <w:rFonts w:ascii="Times New Roman" w:eastAsia="宋体" w:hAnsi="Times New Roman" w:cs="Times New Roman" w:hint="eastAsia"/>
          <w:szCs w:val="21"/>
        </w:rPr>
        <w:t>7</w:t>
      </w:r>
      <w:r w:rsidRPr="003F5689">
        <w:rPr>
          <w:rFonts w:ascii="Times New Roman" w:eastAsia="宋体" w:hAnsi="Times New Roman" w:cs="Times New Roman" w:hint="eastAsia"/>
          <w:szCs w:val="21"/>
        </w:rPr>
        <w:t>月</w:t>
      </w:r>
      <w:r>
        <w:rPr>
          <w:rFonts w:ascii="Times New Roman" w:eastAsia="宋体" w:hAnsi="Times New Roman" w:cs="Times New Roman" w:hint="eastAsia"/>
          <w:szCs w:val="21"/>
        </w:rPr>
        <w:t>，</w:t>
      </w:r>
      <w:r w:rsidR="008D20C9" w:rsidRPr="008D20C9">
        <w:rPr>
          <w:rFonts w:ascii="Times New Roman" w:eastAsia="宋体" w:hAnsi="Times New Roman" w:cs="Times New Roman" w:hint="eastAsia"/>
          <w:szCs w:val="21"/>
        </w:rPr>
        <w:t>上海市计量测试技术研究院</w:t>
      </w:r>
      <w:r w:rsidR="008D20C9">
        <w:rPr>
          <w:rFonts w:ascii="Times New Roman" w:eastAsia="宋体" w:hAnsi="Times New Roman" w:cs="Times New Roman" w:hint="eastAsia"/>
          <w:szCs w:val="21"/>
        </w:rPr>
        <w:t>参照</w:t>
      </w:r>
      <w:r w:rsidR="008D20C9">
        <w:rPr>
          <w:rFonts w:ascii="Times New Roman" w:eastAsia="宋体" w:hAnsi="Times New Roman" w:cs="Times New Roman" w:hint="eastAsia"/>
          <w:szCs w:val="21"/>
        </w:rPr>
        <w:t>WELMEC</w:t>
      </w:r>
      <w:r w:rsidR="008D20C9">
        <w:rPr>
          <w:rFonts w:ascii="Times New Roman" w:eastAsia="宋体" w:hAnsi="Times New Roman" w:cs="Times New Roman" w:hint="eastAsia"/>
          <w:szCs w:val="21"/>
        </w:rPr>
        <w:t>发布的对照表</w:t>
      </w:r>
      <w:r w:rsidR="008D20C9">
        <w:rPr>
          <w:rFonts w:ascii="Times New Roman" w:eastAsia="宋体" w:hAnsi="Times New Roman" w:cs="Times New Roman" w:hint="eastAsia"/>
          <w:szCs w:val="21"/>
        </w:rPr>
        <w:t>CT-003</w:t>
      </w:r>
      <w:r w:rsidR="008D20C9">
        <w:rPr>
          <w:rFonts w:ascii="Times New Roman" w:eastAsia="宋体" w:hAnsi="Times New Roman" w:cs="Times New Roman" w:hint="eastAsia"/>
          <w:szCs w:val="21"/>
        </w:rPr>
        <w:t>“</w:t>
      </w:r>
      <w:r w:rsidR="008D20C9">
        <w:rPr>
          <w:rFonts w:ascii="Times New Roman" w:eastAsia="宋体" w:hAnsi="Times New Roman" w:cs="Times New Roman" w:hint="eastAsia"/>
          <w:szCs w:val="21"/>
        </w:rPr>
        <w:t>Corresponding Tables Active electrical energy</w:t>
      </w:r>
      <w:r w:rsidR="008D20C9">
        <w:rPr>
          <w:rFonts w:ascii="Times New Roman" w:eastAsia="宋体" w:hAnsi="Times New Roman" w:cs="Times New Roman" w:hint="eastAsia"/>
          <w:szCs w:val="21"/>
        </w:rPr>
        <w:tab/>
        <w:t>meters OIML R46 2012-MID 2014/32/EU Annex V(MI-003)</w:t>
      </w:r>
      <w:r w:rsidR="008D20C9">
        <w:rPr>
          <w:rFonts w:ascii="Times New Roman" w:eastAsia="宋体" w:hAnsi="Times New Roman" w:cs="Times New Roman" w:hint="eastAsia"/>
          <w:szCs w:val="21"/>
        </w:rPr>
        <w:t>”，</w:t>
      </w:r>
      <w:r w:rsidR="008D20C9" w:rsidRPr="008D20C9">
        <w:rPr>
          <w:rFonts w:ascii="Times New Roman" w:eastAsia="宋体" w:hAnsi="Times New Roman" w:cs="Times New Roman" w:hint="eastAsia"/>
          <w:szCs w:val="21"/>
        </w:rPr>
        <w:t>起草了</w:t>
      </w:r>
      <w:r w:rsidR="008D20C9">
        <w:rPr>
          <w:rFonts w:ascii="Times New Roman" w:eastAsia="宋体" w:hAnsi="Times New Roman" w:cs="Times New Roman" w:hint="eastAsia"/>
          <w:szCs w:val="21"/>
        </w:rPr>
        <w:t>“</w:t>
      </w:r>
      <w:r w:rsidR="008D20C9" w:rsidRPr="008D20C9">
        <w:rPr>
          <w:rFonts w:ascii="Times New Roman" w:eastAsia="宋体" w:hAnsi="Times New Roman" w:cs="Times New Roman"/>
          <w:szCs w:val="21"/>
        </w:rPr>
        <w:t>基于</w:t>
      </w:r>
      <w:r w:rsidR="008D20C9" w:rsidRPr="008D20C9">
        <w:rPr>
          <w:rFonts w:ascii="Times New Roman" w:eastAsia="宋体" w:hAnsi="Times New Roman" w:cs="Times New Roman"/>
          <w:szCs w:val="21"/>
        </w:rPr>
        <w:t>JJF 1245</w:t>
      </w:r>
      <w:r w:rsidR="008D20C9" w:rsidRPr="008D20C9">
        <w:rPr>
          <w:rFonts w:ascii="Times New Roman" w:eastAsia="宋体" w:hAnsi="Times New Roman" w:cs="Times New Roman"/>
          <w:szCs w:val="21"/>
        </w:rPr>
        <w:t>与</w:t>
      </w:r>
      <w:r w:rsidR="008D20C9" w:rsidRPr="008D20C9">
        <w:rPr>
          <w:rFonts w:ascii="Times New Roman" w:eastAsia="宋体" w:hAnsi="Times New Roman" w:cs="Times New Roman"/>
          <w:szCs w:val="21"/>
        </w:rPr>
        <w:t>OIML R 46</w:t>
      </w:r>
      <w:r w:rsidR="008D20C9" w:rsidRPr="008D20C9">
        <w:rPr>
          <w:rFonts w:ascii="Times New Roman" w:eastAsia="宋体" w:hAnsi="Times New Roman" w:cs="Times New Roman"/>
          <w:szCs w:val="21"/>
        </w:rPr>
        <w:t>的电能表型式评价比较表</w:t>
      </w:r>
      <w:r w:rsidR="008D20C9">
        <w:rPr>
          <w:rFonts w:ascii="Times New Roman" w:eastAsia="宋体" w:hAnsi="Times New Roman" w:cs="Times New Roman"/>
          <w:szCs w:val="21"/>
        </w:rPr>
        <w:t>”</w:t>
      </w:r>
      <w:r w:rsidR="008D20C9">
        <w:rPr>
          <w:rFonts w:ascii="Times New Roman" w:eastAsia="宋体" w:hAnsi="Times New Roman" w:cs="Times New Roman"/>
          <w:szCs w:val="21"/>
        </w:rPr>
        <w:t>，</w:t>
      </w:r>
      <w:r w:rsidR="008D20C9">
        <w:rPr>
          <w:rFonts w:ascii="Times New Roman" w:eastAsia="宋体" w:hAnsi="Times New Roman" w:cs="Times New Roman" w:hint="eastAsia"/>
          <w:szCs w:val="21"/>
        </w:rPr>
        <w:t>按照</w:t>
      </w:r>
      <w:r w:rsidR="008D20C9">
        <w:rPr>
          <w:rFonts w:ascii="Times New Roman" w:eastAsia="宋体" w:hAnsi="Times New Roman" w:cs="Times New Roman" w:hint="eastAsia"/>
          <w:szCs w:val="21"/>
        </w:rPr>
        <w:t>CT-003</w:t>
      </w:r>
      <w:r w:rsidR="008D20C9">
        <w:rPr>
          <w:rFonts w:ascii="Times New Roman" w:eastAsia="宋体" w:hAnsi="Times New Roman" w:cs="Times New Roman" w:hint="eastAsia"/>
          <w:szCs w:val="21"/>
        </w:rPr>
        <w:t>的方式，以</w:t>
      </w:r>
      <w:r w:rsidR="008D20C9">
        <w:rPr>
          <w:rFonts w:ascii="Times New Roman" w:eastAsia="宋体" w:hAnsi="Times New Roman" w:cs="Times New Roman" w:hint="eastAsia"/>
          <w:szCs w:val="21"/>
        </w:rPr>
        <w:t>JJF 1245</w:t>
      </w:r>
      <w:r w:rsidR="008D20C9">
        <w:rPr>
          <w:rFonts w:ascii="Times New Roman" w:eastAsia="宋体" w:hAnsi="Times New Roman" w:cs="Times New Roman" w:hint="eastAsia"/>
          <w:szCs w:val="21"/>
        </w:rPr>
        <w:t>大纲为条目，将试验项目逐一列出，并分别给出</w:t>
      </w:r>
      <w:r w:rsidR="008D20C9">
        <w:rPr>
          <w:rFonts w:ascii="Times New Roman" w:eastAsia="宋体" w:hAnsi="Times New Roman" w:cs="Times New Roman" w:hint="eastAsia"/>
          <w:szCs w:val="21"/>
        </w:rPr>
        <w:t>JJF1245</w:t>
      </w:r>
      <w:r w:rsidR="008D20C9">
        <w:rPr>
          <w:rFonts w:ascii="Times New Roman" w:eastAsia="宋体" w:hAnsi="Times New Roman" w:cs="Times New Roman" w:hint="eastAsia"/>
          <w:szCs w:val="21"/>
        </w:rPr>
        <w:t>以及</w:t>
      </w:r>
      <w:r w:rsidR="008D20C9">
        <w:rPr>
          <w:rFonts w:ascii="Times New Roman" w:eastAsia="宋体" w:hAnsi="Times New Roman" w:cs="Times New Roman" w:hint="eastAsia"/>
          <w:szCs w:val="21"/>
        </w:rPr>
        <w:t>OIML R46</w:t>
      </w:r>
      <w:r w:rsidR="008D20C9">
        <w:rPr>
          <w:rFonts w:ascii="Times New Roman" w:eastAsia="宋体" w:hAnsi="Times New Roman" w:cs="Times New Roman" w:hint="eastAsia"/>
          <w:szCs w:val="21"/>
        </w:rPr>
        <w:t>的技术要求和试验方法条款号，概况了两者比较的情况，给出“覆盖”、“部分覆盖”</w:t>
      </w:r>
      <w:r w:rsidR="00CF56B4">
        <w:rPr>
          <w:rFonts w:ascii="Times New Roman" w:eastAsia="宋体" w:hAnsi="Times New Roman" w:cs="Times New Roman" w:hint="eastAsia"/>
          <w:szCs w:val="21"/>
        </w:rPr>
        <w:t>、</w:t>
      </w:r>
      <w:r w:rsidR="008D20C9">
        <w:rPr>
          <w:rFonts w:ascii="Times New Roman" w:eastAsia="宋体" w:hAnsi="Times New Roman" w:cs="Times New Roman" w:hint="eastAsia"/>
          <w:szCs w:val="21"/>
        </w:rPr>
        <w:t>“</w:t>
      </w:r>
      <w:r w:rsidR="00CF56B4">
        <w:rPr>
          <w:rFonts w:ascii="Times New Roman" w:eastAsia="宋体" w:hAnsi="Times New Roman" w:cs="Times New Roman" w:hint="eastAsia"/>
          <w:szCs w:val="21"/>
        </w:rPr>
        <w:t>未</w:t>
      </w:r>
      <w:r w:rsidR="008D20C9">
        <w:rPr>
          <w:rFonts w:ascii="Times New Roman" w:eastAsia="宋体" w:hAnsi="Times New Roman" w:cs="Times New Roman" w:hint="eastAsia"/>
          <w:szCs w:val="21"/>
        </w:rPr>
        <w:t>覆盖”</w:t>
      </w:r>
      <w:r w:rsidR="00CF56B4">
        <w:rPr>
          <w:rFonts w:ascii="Times New Roman" w:eastAsia="宋体" w:hAnsi="Times New Roman" w:cs="Times New Roman" w:hint="eastAsia"/>
          <w:szCs w:val="21"/>
        </w:rPr>
        <w:t>和“不相关”</w:t>
      </w:r>
      <w:r w:rsidR="008D20C9">
        <w:rPr>
          <w:rFonts w:ascii="Times New Roman" w:eastAsia="宋体" w:hAnsi="Times New Roman" w:cs="Times New Roman" w:hint="eastAsia"/>
          <w:szCs w:val="21"/>
        </w:rPr>
        <w:t>的</w:t>
      </w:r>
      <w:r w:rsidR="00CF56B4">
        <w:rPr>
          <w:rFonts w:ascii="Times New Roman" w:eastAsia="宋体" w:hAnsi="Times New Roman" w:cs="Times New Roman" w:hint="eastAsia"/>
          <w:szCs w:val="21"/>
        </w:rPr>
        <w:t>结论。在该版本中</w:t>
      </w:r>
      <w:r w:rsidR="00CF56B4">
        <w:rPr>
          <w:rFonts w:ascii="Times New Roman" w:eastAsia="宋体" w:hAnsi="Times New Roman" w:cs="Times New Roman" w:hint="eastAsia"/>
          <w:szCs w:val="21"/>
        </w:rPr>
        <w:t>JJF1245.1</w:t>
      </w:r>
      <w:r w:rsidR="00CF56B4">
        <w:rPr>
          <w:rFonts w:ascii="Times New Roman" w:eastAsia="宋体" w:hAnsi="Times New Roman" w:cs="Times New Roman" w:hint="eastAsia"/>
          <w:szCs w:val="21"/>
        </w:rPr>
        <w:t>和</w:t>
      </w:r>
      <w:r w:rsidR="00CF56B4">
        <w:rPr>
          <w:rFonts w:ascii="Times New Roman" w:eastAsia="宋体" w:hAnsi="Times New Roman" w:cs="Times New Roman" w:hint="eastAsia"/>
          <w:szCs w:val="21"/>
        </w:rPr>
        <w:t>JJF1245.2</w:t>
      </w:r>
      <w:r w:rsidR="00CF56B4">
        <w:rPr>
          <w:rFonts w:ascii="Times New Roman" w:eastAsia="宋体" w:hAnsi="Times New Roman" w:cs="Times New Roman" w:hint="eastAsia"/>
          <w:szCs w:val="21"/>
        </w:rPr>
        <w:t>内容绝大多数</w:t>
      </w:r>
      <w:r w:rsidR="006400BA">
        <w:rPr>
          <w:rFonts w:ascii="Times New Roman" w:eastAsia="宋体" w:hAnsi="Times New Roman" w:cs="Times New Roman" w:hint="eastAsia"/>
          <w:szCs w:val="21"/>
        </w:rPr>
        <w:t>是</w:t>
      </w:r>
      <w:r w:rsidR="00CF56B4">
        <w:rPr>
          <w:rFonts w:ascii="Times New Roman" w:eastAsia="宋体" w:hAnsi="Times New Roman" w:cs="Times New Roman" w:hint="eastAsia"/>
          <w:szCs w:val="21"/>
        </w:rPr>
        <w:t>覆盖</w:t>
      </w:r>
      <w:r w:rsidR="006400BA">
        <w:rPr>
          <w:rFonts w:ascii="Times New Roman" w:eastAsia="宋体" w:hAnsi="Times New Roman" w:cs="Times New Roman" w:hint="eastAsia"/>
          <w:szCs w:val="21"/>
        </w:rPr>
        <w:t>项</w:t>
      </w:r>
      <w:r w:rsidR="00CF56B4">
        <w:rPr>
          <w:rFonts w:ascii="Times New Roman" w:eastAsia="宋体" w:hAnsi="Times New Roman" w:cs="Times New Roman" w:hint="eastAsia"/>
          <w:szCs w:val="21"/>
        </w:rPr>
        <w:t>，</w:t>
      </w:r>
      <w:r w:rsidR="00CF56B4">
        <w:rPr>
          <w:rFonts w:ascii="Times New Roman" w:eastAsia="宋体" w:hAnsi="Times New Roman" w:cs="Times New Roman" w:hint="eastAsia"/>
          <w:szCs w:val="21"/>
        </w:rPr>
        <w:t>JJF1245.3</w:t>
      </w:r>
      <w:r w:rsidR="006400BA">
        <w:rPr>
          <w:rFonts w:ascii="Times New Roman" w:eastAsia="宋体" w:hAnsi="Times New Roman" w:cs="Times New Roman" w:hint="eastAsia"/>
          <w:szCs w:val="21"/>
        </w:rPr>
        <w:t>的内容整体作为</w:t>
      </w:r>
      <w:r w:rsidR="00CF56B4">
        <w:rPr>
          <w:rFonts w:ascii="Times New Roman" w:eastAsia="宋体" w:hAnsi="Times New Roman" w:cs="Times New Roman" w:hint="eastAsia"/>
          <w:szCs w:val="21"/>
        </w:rPr>
        <w:t>不相关，</w:t>
      </w:r>
      <w:r w:rsidR="006400BA">
        <w:rPr>
          <w:rFonts w:ascii="Times New Roman" w:eastAsia="宋体" w:hAnsi="Times New Roman" w:cs="Times New Roman" w:hint="eastAsia"/>
          <w:szCs w:val="21"/>
        </w:rPr>
        <w:t>JJF1245.4</w:t>
      </w:r>
      <w:r w:rsidR="006400BA">
        <w:rPr>
          <w:rFonts w:ascii="Times New Roman" w:eastAsia="宋体" w:hAnsi="Times New Roman" w:cs="Times New Roman" w:hint="eastAsia"/>
          <w:szCs w:val="21"/>
        </w:rPr>
        <w:t>的内容作为未覆盖，</w:t>
      </w:r>
      <w:r w:rsidR="006400BA">
        <w:rPr>
          <w:rFonts w:ascii="Times New Roman" w:eastAsia="宋体" w:hAnsi="Times New Roman" w:cs="Times New Roman" w:hint="eastAsia"/>
          <w:szCs w:val="21"/>
        </w:rPr>
        <w:t>JJF1245.5</w:t>
      </w:r>
      <w:r w:rsidR="006400BA">
        <w:rPr>
          <w:rFonts w:ascii="Times New Roman" w:eastAsia="宋体" w:hAnsi="Times New Roman" w:cs="Times New Roman" w:hint="eastAsia"/>
          <w:szCs w:val="21"/>
        </w:rPr>
        <w:t>的内容作为部分覆盖和不相关。</w:t>
      </w:r>
    </w:p>
    <w:p w:rsidR="00457EAC" w:rsidRPr="00457EAC" w:rsidRDefault="006400BA" w:rsidP="00457EAC">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hint="eastAsia"/>
          <w:szCs w:val="21"/>
        </w:rPr>
        <w:t>2020</w:t>
      </w:r>
      <w:r>
        <w:rPr>
          <w:rFonts w:ascii="Times New Roman" w:eastAsia="宋体" w:hAnsi="Times New Roman" w:cs="Times New Roman" w:hint="eastAsia"/>
          <w:szCs w:val="21"/>
        </w:rPr>
        <w:t>年</w:t>
      </w:r>
      <w:r w:rsidR="008D20C9">
        <w:rPr>
          <w:rFonts w:ascii="Times New Roman" w:eastAsia="宋体" w:hAnsi="Times New Roman" w:cs="Times New Roman" w:hint="eastAsia"/>
          <w:szCs w:val="21"/>
        </w:rPr>
        <w:t>8</w:t>
      </w:r>
      <w:r w:rsidR="008D20C9">
        <w:rPr>
          <w:rFonts w:ascii="Times New Roman" w:eastAsia="宋体" w:hAnsi="Times New Roman" w:cs="Times New Roman" w:hint="eastAsia"/>
          <w:szCs w:val="21"/>
        </w:rPr>
        <w:t>月</w:t>
      </w:r>
      <w:r>
        <w:rPr>
          <w:rFonts w:ascii="Times New Roman" w:eastAsia="宋体" w:hAnsi="Times New Roman" w:cs="Times New Roman" w:hint="eastAsia"/>
          <w:szCs w:val="21"/>
        </w:rPr>
        <w:t>，</w:t>
      </w:r>
      <w:r w:rsidR="008D20C9">
        <w:rPr>
          <w:rFonts w:ascii="Times New Roman" w:eastAsia="宋体" w:hAnsi="Times New Roman" w:cs="Times New Roman" w:hint="eastAsia"/>
          <w:szCs w:val="21"/>
        </w:rPr>
        <w:t>中国计量科学研究院、</w:t>
      </w:r>
      <w:r w:rsidRPr="008D20C9">
        <w:rPr>
          <w:rFonts w:ascii="Times New Roman" w:eastAsia="宋体" w:hAnsi="Times New Roman" w:cs="Times New Roman" w:hint="eastAsia"/>
          <w:szCs w:val="21"/>
        </w:rPr>
        <w:t>上海市计量测试技术研究院</w:t>
      </w:r>
      <w:r>
        <w:rPr>
          <w:rFonts w:ascii="Times New Roman" w:eastAsia="宋体" w:hAnsi="Times New Roman" w:cs="Times New Roman" w:hint="eastAsia"/>
          <w:szCs w:val="21"/>
        </w:rPr>
        <w:t>、</w:t>
      </w:r>
      <w:r w:rsidR="008D20C9">
        <w:rPr>
          <w:rFonts w:ascii="Times New Roman" w:eastAsia="宋体" w:hAnsi="Times New Roman" w:cs="Times New Roman" w:hint="eastAsia"/>
          <w:szCs w:val="21"/>
        </w:rPr>
        <w:t>浙江省计量科学研究院成立了技术讨论组，</w:t>
      </w:r>
      <w:r w:rsidR="00CF56B4">
        <w:rPr>
          <w:rFonts w:ascii="Times New Roman" w:eastAsia="宋体" w:hAnsi="Times New Roman" w:cs="Times New Roman" w:hint="eastAsia"/>
          <w:szCs w:val="21"/>
        </w:rPr>
        <w:t>针对</w:t>
      </w:r>
      <w:r>
        <w:rPr>
          <w:rFonts w:ascii="Times New Roman" w:eastAsia="宋体" w:hAnsi="Times New Roman" w:cs="Times New Roman" w:hint="eastAsia"/>
          <w:szCs w:val="21"/>
        </w:rPr>
        <w:t>上海院的初稿进行讨论，并由大纲主要起草单位浙江省计量科学研究院对“比较情况说明”进行了细化</w:t>
      </w:r>
      <w:r w:rsidR="00457EAC">
        <w:rPr>
          <w:rFonts w:ascii="Times New Roman" w:eastAsia="宋体" w:hAnsi="Times New Roman" w:cs="Times New Roman" w:hint="eastAsia"/>
          <w:szCs w:val="21"/>
        </w:rPr>
        <w:t>。在后续的讨论中，对结论部分进行了较大的篇幅的修改，</w:t>
      </w:r>
      <w:r w:rsidR="00457EAC">
        <w:rPr>
          <w:rFonts w:ascii="Times New Roman" w:eastAsia="宋体" w:hAnsi="Times New Roman" w:cs="Times New Roman" w:hint="eastAsia"/>
          <w:szCs w:val="21"/>
        </w:rPr>
        <w:t>JJF1245.1</w:t>
      </w:r>
      <w:r w:rsidR="00457EAC">
        <w:rPr>
          <w:rFonts w:ascii="Times New Roman" w:eastAsia="宋体" w:hAnsi="Times New Roman" w:cs="Times New Roman" w:hint="eastAsia"/>
          <w:szCs w:val="21"/>
        </w:rPr>
        <w:t>和</w:t>
      </w:r>
      <w:r w:rsidR="00457EAC">
        <w:rPr>
          <w:rFonts w:ascii="Times New Roman" w:eastAsia="宋体" w:hAnsi="Times New Roman" w:cs="Times New Roman" w:hint="eastAsia"/>
          <w:szCs w:val="21"/>
        </w:rPr>
        <w:t>JJF1245.2</w:t>
      </w:r>
      <w:r w:rsidR="00457EAC">
        <w:rPr>
          <w:rFonts w:ascii="Times New Roman" w:eastAsia="宋体" w:hAnsi="Times New Roman" w:cs="Times New Roman" w:hint="eastAsia"/>
          <w:szCs w:val="21"/>
        </w:rPr>
        <w:t>中较初稿给出了不少“部分覆盖”的项目，</w:t>
      </w:r>
      <w:r w:rsidR="00457EAC">
        <w:rPr>
          <w:rFonts w:ascii="Times New Roman" w:eastAsia="宋体" w:hAnsi="Times New Roman" w:cs="Times New Roman" w:hint="eastAsia"/>
          <w:szCs w:val="21"/>
        </w:rPr>
        <w:t>J</w:t>
      </w:r>
      <w:r w:rsidR="00457673">
        <w:rPr>
          <w:rFonts w:ascii="Times New Roman" w:eastAsia="宋体" w:hAnsi="Times New Roman" w:cs="Times New Roman" w:hint="eastAsia"/>
          <w:szCs w:val="21"/>
        </w:rPr>
        <w:t>J</w:t>
      </w:r>
      <w:r w:rsidR="00457EAC">
        <w:rPr>
          <w:rFonts w:ascii="Times New Roman" w:eastAsia="宋体" w:hAnsi="Times New Roman" w:cs="Times New Roman" w:hint="eastAsia"/>
          <w:szCs w:val="21"/>
        </w:rPr>
        <w:t>F1245.3</w:t>
      </w:r>
      <w:r w:rsidR="00457EAC">
        <w:rPr>
          <w:rFonts w:ascii="Times New Roman" w:eastAsia="宋体" w:hAnsi="Times New Roman" w:cs="Times New Roman" w:hint="eastAsia"/>
          <w:szCs w:val="21"/>
        </w:rPr>
        <w:t>无</w:t>
      </w:r>
      <w:r w:rsidR="00457EAC">
        <w:rPr>
          <w:rFonts w:ascii="Times New Roman" w:eastAsia="宋体" w:hAnsi="Times New Roman" w:cs="Times New Roman" w:hint="eastAsia"/>
          <w:szCs w:val="21"/>
        </w:rPr>
        <w:lastRenderedPageBreak/>
        <w:t>功部分被认为是“未覆盖”。此外，按照</w:t>
      </w:r>
      <w:r w:rsidR="00457EAC">
        <w:rPr>
          <w:rFonts w:ascii="Times New Roman" w:eastAsia="宋体" w:hAnsi="Times New Roman" w:cs="Times New Roman" w:hint="eastAsia"/>
          <w:szCs w:val="21"/>
        </w:rPr>
        <w:t>OIML</w:t>
      </w:r>
      <w:r w:rsidR="00457EAC">
        <w:rPr>
          <w:rFonts w:ascii="Times New Roman" w:eastAsia="宋体" w:hAnsi="Times New Roman" w:cs="Times New Roman" w:hint="eastAsia"/>
          <w:szCs w:val="21"/>
        </w:rPr>
        <w:t>官网“</w:t>
      </w:r>
      <w:r w:rsidR="00457EAC" w:rsidRPr="00457EAC">
        <w:rPr>
          <w:rFonts w:ascii="Times New Roman" w:eastAsia="宋体" w:hAnsi="Times New Roman" w:cs="Times New Roman"/>
          <w:szCs w:val="21"/>
        </w:rPr>
        <w:t>Utilizer Declaration Template</w:t>
      </w:r>
      <w:r w:rsidR="00457EAC">
        <w:rPr>
          <w:rFonts w:ascii="Times New Roman" w:eastAsia="宋体" w:hAnsi="Times New Roman" w:cs="Times New Roman"/>
          <w:szCs w:val="21"/>
        </w:rPr>
        <w:t>”</w:t>
      </w:r>
      <w:r w:rsidR="00457EAC">
        <w:rPr>
          <w:rFonts w:ascii="Times New Roman" w:eastAsia="宋体" w:hAnsi="Times New Roman" w:cs="Times New Roman" w:hint="eastAsia"/>
          <w:szCs w:val="21"/>
        </w:rPr>
        <w:t>的格式要求，编写第</w:t>
      </w:r>
      <w:r w:rsidR="00457EAC" w:rsidRPr="00457EAC">
        <w:rPr>
          <w:rFonts w:ascii="Times New Roman" w:eastAsia="宋体" w:hAnsi="Times New Roman" w:cs="Times New Roman" w:hint="eastAsia"/>
          <w:szCs w:val="21"/>
        </w:rPr>
        <w:t>6</w:t>
      </w:r>
      <w:r w:rsidR="00457EAC" w:rsidRPr="00457EAC">
        <w:rPr>
          <w:rFonts w:ascii="Times New Roman" w:eastAsia="宋体" w:hAnsi="Times New Roman" w:cs="Times New Roman" w:hint="eastAsia"/>
          <w:szCs w:val="21"/>
        </w:rPr>
        <w:t>部分</w:t>
      </w:r>
      <w:r w:rsidR="00457EAC">
        <w:rPr>
          <w:rFonts w:ascii="Times New Roman" w:eastAsia="宋体" w:hAnsi="Times New Roman" w:cs="Times New Roman" w:hint="eastAsia"/>
          <w:szCs w:val="21"/>
        </w:rPr>
        <w:t>“</w:t>
      </w:r>
      <w:r w:rsidR="00457EAC" w:rsidRPr="00457EAC">
        <w:rPr>
          <w:rFonts w:ascii="Times New Roman" w:eastAsia="宋体" w:hAnsi="Times New Roman" w:cs="Times New Roman"/>
          <w:szCs w:val="21"/>
        </w:rPr>
        <w:t>Additional national requirements specified by the Utilizer</w:t>
      </w:r>
      <w:r w:rsidR="00457EAC">
        <w:rPr>
          <w:rFonts w:ascii="Times New Roman" w:eastAsia="宋体" w:hAnsi="Times New Roman" w:cs="Times New Roman"/>
          <w:szCs w:val="21"/>
        </w:rPr>
        <w:t>”</w:t>
      </w:r>
      <w:r w:rsidR="00457EAC" w:rsidRPr="00457EAC">
        <w:rPr>
          <w:rFonts w:ascii="Times New Roman" w:eastAsia="宋体" w:hAnsi="Times New Roman" w:cs="Times New Roman" w:hint="eastAsia"/>
          <w:szCs w:val="21"/>
        </w:rPr>
        <w:t>的表格，</w:t>
      </w:r>
      <w:r w:rsidR="00457EAC">
        <w:rPr>
          <w:rFonts w:ascii="Times New Roman" w:eastAsia="宋体" w:hAnsi="Times New Roman" w:cs="Times New Roman" w:hint="eastAsia"/>
          <w:szCs w:val="21"/>
        </w:rPr>
        <w:t>即</w:t>
      </w:r>
      <w:r w:rsidR="00457EAC">
        <w:rPr>
          <w:rFonts w:ascii="Times New Roman" w:eastAsia="宋体" w:hAnsi="Times New Roman" w:cs="Times New Roman" w:hint="eastAsia"/>
          <w:szCs w:val="21"/>
        </w:rPr>
        <w:t>ANR</w:t>
      </w:r>
      <w:r w:rsidR="00457EAC">
        <w:rPr>
          <w:rFonts w:ascii="Times New Roman" w:eastAsia="宋体" w:hAnsi="Times New Roman" w:cs="Times New Roman" w:hint="eastAsia"/>
          <w:szCs w:val="21"/>
        </w:rPr>
        <w:t>，</w:t>
      </w:r>
      <w:r w:rsidR="00457EAC" w:rsidRPr="00457EAC">
        <w:rPr>
          <w:rFonts w:ascii="Times New Roman" w:eastAsia="宋体" w:hAnsi="Times New Roman" w:cs="Times New Roman" w:hint="eastAsia"/>
          <w:szCs w:val="21"/>
        </w:rPr>
        <w:t>该表格</w:t>
      </w:r>
      <w:r w:rsidR="00457EAC">
        <w:rPr>
          <w:rFonts w:ascii="Times New Roman" w:eastAsia="宋体" w:hAnsi="Times New Roman" w:cs="Times New Roman" w:hint="eastAsia"/>
          <w:szCs w:val="21"/>
        </w:rPr>
        <w:t>概括地说明了</w:t>
      </w:r>
      <w:r w:rsidR="00457EAC">
        <w:rPr>
          <w:rFonts w:ascii="Times New Roman" w:eastAsia="宋体" w:hAnsi="Times New Roman" w:cs="Times New Roman" w:hint="eastAsia"/>
          <w:szCs w:val="21"/>
        </w:rPr>
        <w:t>ANR</w:t>
      </w:r>
      <w:r w:rsidR="00457EAC">
        <w:rPr>
          <w:rFonts w:ascii="Times New Roman" w:eastAsia="宋体" w:hAnsi="Times New Roman" w:cs="Times New Roman" w:hint="eastAsia"/>
          <w:szCs w:val="21"/>
        </w:rPr>
        <w:t>的要求和参考文件，如下列表格所示，将“</w:t>
      </w:r>
      <w:r w:rsidR="00457EAC" w:rsidRPr="008D20C9">
        <w:rPr>
          <w:rFonts w:ascii="Times New Roman" w:eastAsia="宋体" w:hAnsi="Times New Roman" w:cs="Times New Roman"/>
          <w:szCs w:val="21"/>
        </w:rPr>
        <w:t>基于</w:t>
      </w:r>
      <w:r w:rsidR="00457EAC" w:rsidRPr="008D20C9">
        <w:rPr>
          <w:rFonts w:ascii="Times New Roman" w:eastAsia="宋体" w:hAnsi="Times New Roman" w:cs="Times New Roman"/>
          <w:szCs w:val="21"/>
        </w:rPr>
        <w:t>JJF 1245</w:t>
      </w:r>
      <w:r w:rsidR="00457EAC" w:rsidRPr="008D20C9">
        <w:rPr>
          <w:rFonts w:ascii="Times New Roman" w:eastAsia="宋体" w:hAnsi="Times New Roman" w:cs="Times New Roman"/>
          <w:szCs w:val="21"/>
        </w:rPr>
        <w:t>与</w:t>
      </w:r>
      <w:r w:rsidR="00457EAC" w:rsidRPr="008D20C9">
        <w:rPr>
          <w:rFonts w:ascii="Times New Roman" w:eastAsia="宋体" w:hAnsi="Times New Roman" w:cs="Times New Roman"/>
          <w:szCs w:val="21"/>
        </w:rPr>
        <w:t>OIML R 46</w:t>
      </w:r>
      <w:r w:rsidR="00457EAC" w:rsidRPr="008D20C9">
        <w:rPr>
          <w:rFonts w:ascii="Times New Roman" w:eastAsia="宋体" w:hAnsi="Times New Roman" w:cs="Times New Roman"/>
          <w:szCs w:val="21"/>
        </w:rPr>
        <w:t>的电能表型式评价比较表</w:t>
      </w:r>
      <w:r w:rsidR="00457EAC">
        <w:rPr>
          <w:rFonts w:ascii="Times New Roman" w:eastAsia="宋体" w:hAnsi="Times New Roman" w:cs="Times New Roman"/>
          <w:szCs w:val="21"/>
        </w:rPr>
        <w:t>”</w:t>
      </w:r>
      <w:r w:rsidR="00457EAC">
        <w:rPr>
          <w:rFonts w:ascii="Times New Roman" w:eastAsia="宋体" w:hAnsi="Times New Roman" w:cs="Times New Roman" w:hint="eastAsia"/>
          <w:szCs w:val="21"/>
        </w:rPr>
        <w:t>作为附件。该</w:t>
      </w:r>
      <w:r w:rsidR="00457EAC">
        <w:rPr>
          <w:rFonts w:ascii="Times New Roman" w:eastAsia="宋体" w:hAnsi="Times New Roman" w:cs="Times New Roman" w:hint="eastAsia"/>
          <w:szCs w:val="21"/>
        </w:rPr>
        <w:t>ANR</w:t>
      </w:r>
      <w:r w:rsidR="00457EAC">
        <w:rPr>
          <w:rFonts w:ascii="Times New Roman" w:eastAsia="宋体" w:hAnsi="Times New Roman" w:cs="Times New Roman" w:hint="eastAsia"/>
          <w:szCs w:val="21"/>
        </w:rPr>
        <w:t>同时给出了中文和英文</w:t>
      </w:r>
      <w:r w:rsidR="003E5960">
        <w:rPr>
          <w:rFonts w:ascii="Times New Roman" w:eastAsia="宋体" w:hAnsi="Times New Roman" w:cs="Times New Roman" w:hint="eastAsia"/>
          <w:szCs w:val="21"/>
        </w:rPr>
        <w:t>版本</w:t>
      </w:r>
      <w:r w:rsidR="00457EAC">
        <w:rPr>
          <w:rFonts w:ascii="Times New Roman" w:eastAsia="宋体" w:hAnsi="Times New Roman" w:cs="Times New Roman" w:hint="eastAsia"/>
          <w:szCs w:val="21"/>
        </w:rPr>
        <w:t>。</w:t>
      </w:r>
    </w:p>
    <w:tbl>
      <w:tblPr>
        <w:tblStyle w:val="a5"/>
        <w:tblW w:w="0" w:type="auto"/>
        <w:tblLook w:val="04A0" w:firstRow="1" w:lastRow="0" w:firstColumn="1" w:lastColumn="0" w:noHBand="0" w:noVBand="1"/>
      </w:tblPr>
      <w:tblGrid>
        <w:gridCol w:w="1214"/>
        <w:gridCol w:w="1522"/>
        <w:gridCol w:w="5560"/>
      </w:tblGrid>
      <w:tr w:rsidR="00457EAC" w:rsidRPr="00457EAC" w:rsidTr="00B06F64">
        <w:tc>
          <w:tcPr>
            <w:tcW w:w="1242" w:type="dxa"/>
            <w:vAlign w:val="center"/>
          </w:tcPr>
          <w:p w:rsidR="00457EAC" w:rsidRPr="00457EAC" w:rsidRDefault="00457EAC" w:rsidP="00457EAC">
            <w:pPr>
              <w:widowControl/>
              <w:jc w:val="center"/>
              <w:rPr>
                <w:rFonts w:cstheme="minorHAnsi"/>
                <w:sz w:val="18"/>
                <w:szCs w:val="18"/>
              </w:rPr>
            </w:pPr>
            <w:r w:rsidRPr="00457EAC">
              <w:rPr>
                <w:rFonts w:cstheme="minorHAnsi" w:hint="eastAsia"/>
                <w:sz w:val="18"/>
                <w:szCs w:val="18"/>
              </w:rPr>
              <w:t>计量器具</w:t>
            </w:r>
            <w:r w:rsidRPr="00457EAC">
              <w:rPr>
                <w:rFonts w:cstheme="minorHAnsi"/>
                <w:sz w:val="18"/>
                <w:szCs w:val="18"/>
              </w:rPr>
              <w:t>种类</w:t>
            </w:r>
          </w:p>
        </w:tc>
        <w:tc>
          <w:tcPr>
            <w:tcW w:w="1560" w:type="dxa"/>
            <w:vAlign w:val="center"/>
          </w:tcPr>
          <w:p w:rsidR="00457EAC" w:rsidRPr="00457EAC" w:rsidRDefault="00457EAC" w:rsidP="00457EAC">
            <w:pPr>
              <w:widowControl/>
              <w:jc w:val="center"/>
              <w:rPr>
                <w:rFonts w:cstheme="minorHAnsi"/>
                <w:sz w:val="18"/>
                <w:szCs w:val="18"/>
              </w:rPr>
            </w:pPr>
            <w:r w:rsidRPr="00457EAC">
              <w:rPr>
                <w:rFonts w:cstheme="minorHAnsi" w:hint="eastAsia"/>
                <w:sz w:val="18"/>
                <w:szCs w:val="18"/>
              </w:rPr>
              <w:t>要求</w:t>
            </w:r>
          </w:p>
        </w:tc>
        <w:tc>
          <w:tcPr>
            <w:tcW w:w="5720" w:type="dxa"/>
            <w:vAlign w:val="center"/>
          </w:tcPr>
          <w:p w:rsidR="00457EAC" w:rsidRPr="00457EAC" w:rsidRDefault="00457EAC" w:rsidP="00457EAC">
            <w:pPr>
              <w:widowControl/>
              <w:jc w:val="center"/>
              <w:rPr>
                <w:rFonts w:cstheme="minorHAnsi"/>
                <w:sz w:val="18"/>
                <w:szCs w:val="18"/>
                <w:lang w:eastAsia="zh-CN"/>
              </w:rPr>
            </w:pPr>
            <w:r w:rsidRPr="00457EAC">
              <w:rPr>
                <w:rFonts w:cstheme="minorHAnsi"/>
                <w:sz w:val="18"/>
                <w:szCs w:val="18"/>
                <w:lang w:eastAsia="zh-CN"/>
              </w:rPr>
              <w:t>要求及适用的试验程序</w:t>
            </w:r>
          </w:p>
          <w:p w:rsidR="00457EAC" w:rsidRPr="00457EAC" w:rsidRDefault="00457EAC" w:rsidP="00457EAC">
            <w:pPr>
              <w:widowControl/>
              <w:jc w:val="center"/>
              <w:rPr>
                <w:rFonts w:cstheme="minorHAnsi"/>
                <w:sz w:val="18"/>
                <w:szCs w:val="18"/>
                <w:lang w:eastAsia="zh-CN"/>
              </w:rPr>
            </w:pPr>
            <w:r w:rsidRPr="00457EAC">
              <w:rPr>
                <w:rFonts w:cstheme="minorHAnsi"/>
                <w:sz w:val="18"/>
                <w:szCs w:val="18"/>
                <w:lang w:eastAsia="zh-CN"/>
              </w:rPr>
              <w:t>参考文件</w:t>
            </w:r>
          </w:p>
        </w:tc>
      </w:tr>
      <w:tr w:rsidR="00457EAC" w:rsidRPr="00457EAC" w:rsidTr="00B06F64">
        <w:trPr>
          <w:trHeight w:val="348"/>
        </w:trPr>
        <w:tc>
          <w:tcPr>
            <w:tcW w:w="1242" w:type="dxa"/>
          </w:tcPr>
          <w:p w:rsidR="00457EAC" w:rsidRPr="00457EAC" w:rsidRDefault="00457EAC" w:rsidP="00457EAC">
            <w:pPr>
              <w:widowControl/>
              <w:jc w:val="left"/>
              <w:rPr>
                <w:rFonts w:cstheme="minorHAnsi"/>
                <w:sz w:val="18"/>
                <w:szCs w:val="18"/>
                <w:lang w:eastAsia="zh-CN"/>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电能表</w:t>
            </w:r>
          </w:p>
          <w:p w:rsidR="00457EAC" w:rsidRPr="00457EAC" w:rsidRDefault="00457EAC" w:rsidP="00457EAC">
            <w:pPr>
              <w:widowControl/>
              <w:jc w:val="left"/>
              <w:rPr>
                <w:rFonts w:cstheme="minorHAnsi"/>
                <w:sz w:val="18"/>
                <w:szCs w:val="18"/>
              </w:rPr>
            </w:pPr>
          </w:p>
        </w:tc>
        <w:tc>
          <w:tcPr>
            <w:tcW w:w="1560" w:type="dxa"/>
          </w:tcPr>
          <w:p w:rsidR="00457EAC" w:rsidRPr="00457EAC" w:rsidRDefault="00457EAC" w:rsidP="00457EAC">
            <w:pPr>
              <w:widowControl/>
              <w:jc w:val="left"/>
              <w:rPr>
                <w:rFonts w:cstheme="minorHAnsi"/>
                <w:sz w:val="18"/>
                <w:szCs w:val="18"/>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计量</w:t>
            </w:r>
            <w:r w:rsidRPr="00457EAC">
              <w:rPr>
                <w:rFonts w:cstheme="minorHAnsi"/>
                <w:sz w:val="18"/>
                <w:szCs w:val="18"/>
              </w:rPr>
              <w:t>和技术要求</w:t>
            </w:r>
          </w:p>
        </w:tc>
        <w:tc>
          <w:tcPr>
            <w:tcW w:w="5720" w:type="dxa"/>
          </w:tcPr>
          <w:p w:rsidR="00457EAC" w:rsidRPr="00457EAC" w:rsidRDefault="00457EAC" w:rsidP="00457EAC">
            <w:pPr>
              <w:widowControl/>
              <w:jc w:val="left"/>
              <w:rPr>
                <w:rFonts w:cstheme="minorHAnsi"/>
                <w:sz w:val="18"/>
                <w:szCs w:val="18"/>
                <w:lang w:eastAsia="zh-CN"/>
              </w:rPr>
            </w:pPr>
            <w:r w:rsidRPr="00457EAC">
              <w:rPr>
                <w:rFonts w:cstheme="minorHAnsi"/>
                <w:sz w:val="18"/>
                <w:szCs w:val="18"/>
                <w:lang w:eastAsia="zh-CN"/>
              </w:rPr>
              <w:t>附加要求详见</w:t>
            </w:r>
            <w:r w:rsidRPr="00457EAC">
              <w:rPr>
                <w:rFonts w:cstheme="minorHAnsi" w:hint="eastAsia"/>
                <w:sz w:val="18"/>
                <w:szCs w:val="18"/>
                <w:lang w:eastAsia="zh-CN"/>
              </w:rPr>
              <w:t>：</w:t>
            </w:r>
            <w:r w:rsidRPr="00457EAC">
              <w:rPr>
                <w:rFonts w:cstheme="minorHAnsi" w:hint="eastAsia"/>
                <w:sz w:val="18"/>
                <w:szCs w:val="18"/>
                <w:lang w:eastAsia="zh-CN"/>
              </w:rPr>
              <w:t>JJF1245-2019</w:t>
            </w:r>
            <w:r w:rsidRPr="00457EAC">
              <w:rPr>
                <w:rFonts w:cstheme="minorHAnsi" w:hint="eastAsia"/>
                <w:sz w:val="18"/>
                <w:szCs w:val="18"/>
                <w:lang w:eastAsia="zh-CN"/>
              </w:rPr>
              <w:t>与</w:t>
            </w:r>
            <w:r w:rsidRPr="00457EAC">
              <w:rPr>
                <w:rFonts w:cstheme="minorHAnsi" w:hint="eastAsia"/>
                <w:sz w:val="18"/>
                <w:szCs w:val="18"/>
                <w:lang w:eastAsia="zh-CN"/>
              </w:rPr>
              <w:t>OIML R46</w:t>
            </w:r>
            <w:r w:rsidRPr="00457EAC">
              <w:rPr>
                <w:rFonts w:cstheme="minorHAnsi" w:hint="eastAsia"/>
                <w:sz w:val="18"/>
                <w:szCs w:val="18"/>
                <w:lang w:eastAsia="zh-CN"/>
              </w:rPr>
              <w:t>对照表</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参考文件：</w:t>
            </w:r>
            <w:r w:rsidRPr="00457EAC">
              <w:rPr>
                <w:rFonts w:cstheme="minorHAnsi" w:hint="eastAsia"/>
                <w:sz w:val="18"/>
                <w:szCs w:val="18"/>
                <w:lang w:eastAsia="zh-CN"/>
              </w:rPr>
              <w:t xml:space="preserve"> </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 xml:space="preserve">JJF 1245.1-2019 </w:t>
            </w:r>
            <w:r w:rsidRPr="00457EAC">
              <w:rPr>
                <w:rFonts w:cstheme="minorHAnsi" w:hint="eastAsia"/>
                <w:sz w:val="18"/>
                <w:szCs w:val="18"/>
                <w:lang w:eastAsia="zh-CN"/>
              </w:rPr>
              <w:t>《安装式交流</w:t>
            </w:r>
            <w:r w:rsidRPr="00457EAC">
              <w:rPr>
                <w:rFonts w:cstheme="minorHAnsi"/>
                <w:sz w:val="18"/>
                <w:szCs w:val="18"/>
                <w:lang w:eastAsia="zh-CN"/>
              </w:rPr>
              <w:t>电能表型式评价大纲</w:t>
            </w:r>
            <w:r w:rsidRPr="00457EAC">
              <w:rPr>
                <w:rFonts w:cstheme="minorHAnsi"/>
                <w:sz w:val="18"/>
                <w:szCs w:val="18"/>
                <w:lang w:eastAsia="zh-CN"/>
              </w:rPr>
              <w:t xml:space="preserve"> </w:t>
            </w:r>
            <w:r w:rsidRPr="00457EAC">
              <w:rPr>
                <w:rFonts w:cstheme="minorHAnsi" w:hint="eastAsia"/>
                <w:sz w:val="18"/>
                <w:szCs w:val="18"/>
                <w:lang w:eastAsia="zh-CN"/>
              </w:rPr>
              <w:t xml:space="preserve"> </w:t>
            </w:r>
            <w:r w:rsidRPr="00457EAC">
              <w:rPr>
                <w:rFonts w:cstheme="minorHAnsi" w:hint="eastAsia"/>
                <w:sz w:val="18"/>
                <w:szCs w:val="18"/>
                <w:lang w:eastAsia="zh-CN"/>
              </w:rPr>
              <w:t>有功</w:t>
            </w:r>
            <w:r w:rsidRPr="00457EAC">
              <w:rPr>
                <w:rFonts w:cstheme="minorHAnsi"/>
                <w:sz w:val="18"/>
                <w:szCs w:val="18"/>
                <w:lang w:eastAsia="zh-CN"/>
              </w:rPr>
              <w:t>电能表</w:t>
            </w:r>
            <w:r w:rsidRPr="00457EAC">
              <w:rPr>
                <w:rFonts w:cstheme="minorHAnsi" w:hint="eastAsia"/>
                <w:sz w:val="18"/>
                <w:szCs w:val="18"/>
                <w:lang w:eastAsia="zh-CN"/>
              </w:rPr>
              <w:t>》</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 xml:space="preserve">JJF 1245.2-2019 </w:t>
            </w:r>
            <w:r w:rsidRPr="00457EAC">
              <w:rPr>
                <w:rFonts w:cstheme="minorHAnsi" w:hint="eastAsia"/>
                <w:sz w:val="18"/>
                <w:szCs w:val="18"/>
                <w:lang w:eastAsia="zh-CN"/>
              </w:rPr>
              <w:t>《安装式交流</w:t>
            </w:r>
            <w:r w:rsidRPr="00457EAC">
              <w:rPr>
                <w:rFonts w:cstheme="minorHAnsi"/>
                <w:sz w:val="18"/>
                <w:szCs w:val="18"/>
                <w:lang w:eastAsia="zh-CN"/>
              </w:rPr>
              <w:t>电能表型式评价大纲</w:t>
            </w:r>
            <w:r w:rsidRPr="00457EAC">
              <w:rPr>
                <w:rFonts w:cstheme="minorHAnsi"/>
                <w:sz w:val="18"/>
                <w:szCs w:val="18"/>
                <w:lang w:eastAsia="zh-CN"/>
              </w:rPr>
              <w:t xml:space="preserve"> </w:t>
            </w:r>
            <w:r w:rsidRPr="00457EAC">
              <w:rPr>
                <w:rFonts w:cstheme="minorHAnsi" w:hint="eastAsia"/>
                <w:sz w:val="18"/>
                <w:szCs w:val="18"/>
                <w:lang w:eastAsia="zh-CN"/>
              </w:rPr>
              <w:t xml:space="preserve"> </w:t>
            </w:r>
            <w:r w:rsidRPr="00457EAC">
              <w:rPr>
                <w:rFonts w:cstheme="minorHAnsi" w:hint="eastAsia"/>
                <w:sz w:val="18"/>
                <w:szCs w:val="18"/>
                <w:lang w:eastAsia="zh-CN"/>
              </w:rPr>
              <w:t>软件要求》</w:t>
            </w:r>
          </w:p>
        </w:tc>
      </w:tr>
      <w:tr w:rsidR="00457EAC" w:rsidRPr="00457EAC" w:rsidTr="00B06F64">
        <w:tc>
          <w:tcPr>
            <w:tcW w:w="1242" w:type="dxa"/>
          </w:tcPr>
          <w:p w:rsidR="00457EAC" w:rsidRPr="00457EAC" w:rsidRDefault="00457EAC" w:rsidP="00457EAC">
            <w:pPr>
              <w:widowControl/>
              <w:jc w:val="left"/>
              <w:rPr>
                <w:rFonts w:cstheme="minorHAnsi"/>
                <w:sz w:val="18"/>
                <w:szCs w:val="18"/>
                <w:lang w:eastAsia="zh-CN"/>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电能表</w:t>
            </w:r>
          </w:p>
          <w:p w:rsidR="00457EAC" w:rsidRPr="00457EAC" w:rsidRDefault="00457EAC" w:rsidP="00457EAC">
            <w:pPr>
              <w:widowControl/>
              <w:jc w:val="left"/>
              <w:rPr>
                <w:rFonts w:cstheme="minorHAnsi"/>
                <w:sz w:val="18"/>
                <w:szCs w:val="18"/>
              </w:rPr>
            </w:pPr>
          </w:p>
        </w:tc>
        <w:tc>
          <w:tcPr>
            <w:tcW w:w="1560" w:type="dxa"/>
          </w:tcPr>
          <w:p w:rsidR="00457EAC" w:rsidRPr="00457EAC" w:rsidRDefault="00457EAC" w:rsidP="00457EAC">
            <w:pPr>
              <w:widowControl/>
              <w:jc w:val="left"/>
              <w:rPr>
                <w:rFonts w:cstheme="minorHAnsi"/>
                <w:sz w:val="18"/>
                <w:szCs w:val="18"/>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无功电能的要求</w:t>
            </w:r>
          </w:p>
        </w:tc>
        <w:tc>
          <w:tcPr>
            <w:tcW w:w="5720" w:type="dxa"/>
          </w:tcPr>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仅适用于具有无功电能计量功能的电能表</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参考文件：</w:t>
            </w:r>
            <w:r w:rsidRPr="00457EAC">
              <w:rPr>
                <w:rFonts w:cstheme="minorHAnsi" w:hint="eastAsia"/>
                <w:sz w:val="18"/>
                <w:szCs w:val="18"/>
                <w:lang w:eastAsia="zh-CN"/>
              </w:rPr>
              <w:t xml:space="preserve"> </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 xml:space="preserve">JJF 1245.3-2019 </w:t>
            </w:r>
            <w:r w:rsidRPr="00457EAC">
              <w:rPr>
                <w:rFonts w:cstheme="minorHAnsi" w:hint="eastAsia"/>
                <w:sz w:val="18"/>
                <w:szCs w:val="18"/>
                <w:lang w:eastAsia="zh-CN"/>
              </w:rPr>
              <w:t>《安装式交流</w:t>
            </w:r>
            <w:r w:rsidRPr="00457EAC">
              <w:rPr>
                <w:rFonts w:cstheme="minorHAnsi"/>
                <w:sz w:val="18"/>
                <w:szCs w:val="18"/>
                <w:lang w:eastAsia="zh-CN"/>
              </w:rPr>
              <w:t>电能表型式评价大纲</w:t>
            </w:r>
            <w:r w:rsidRPr="00457EAC">
              <w:rPr>
                <w:rFonts w:cstheme="minorHAnsi"/>
                <w:sz w:val="18"/>
                <w:szCs w:val="18"/>
                <w:lang w:eastAsia="zh-CN"/>
              </w:rPr>
              <w:t xml:space="preserve"> </w:t>
            </w:r>
            <w:r w:rsidRPr="00457EAC">
              <w:rPr>
                <w:rFonts w:cstheme="minorHAnsi" w:hint="eastAsia"/>
                <w:sz w:val="18"/>
                <w:szCs w:val="18"/>
                <w:lang w:eastAsia="zh-CN"/>
              </w:rPr>
              <w:t xml:space="preserve"> </w:t>
            </w:r>
            <w:r w:rsidRPr="00457EAC">
              <w:rPr>
                <w:rFonts w:cstheme="minorHAnsi" w:hint="eastAsia"/>
                <w:sz w:val="18"/>
                <w:szCs w:val="18"/>
                <w:lang w:eastAsia="zh-CN"/>
              </w:rPr>
              <w:t>无功</w:t>
            </w:r>
            <w:r w:rsidRPr="00457EAC">
              <w:rPr>
                <w:rFonts w:cstheme="minorHAnsi"/>
                <w:sz w:val="18"/>
                <w:szCs w:val="18"/>
                <w:lang w:eastAsia="zh-CN"/>
              </w:rPr>
              <w:t>电能表</w:t>
            </w:r>
            <w:r w:rsidRPr="00457EAC">
              <w:rPr>
                <w:rFonts w:cstheme="minorHAnsi" w:hint="eastAsia"/>
                <w:sz w:val="18"/>
                <w:szCs w:val="18"/>
                <w:lang w:eastAsia="zh-CN"/>
              </w:rPr>
              <w:t>》</w:t>
            </w:r>
          </w:p>
        </w:tc>
      </w:tr>
      <w:tr w:rsidR="00457EAC" w:rsidRPr="00457EAC" w:rsidTr="00B06F64">
        <w:tc>
          <w:tcPr>
            <w:tcW w:w="1242" w:type="dxa"/>
          </w:tcPr>
          <w:p w:rsidR="00457EAC" w:rsidRPr="00457EAC" w:rsidRDefault="00457EAC" w:rsidP="00457EAC">
            <w:pPr>
              <w:widowControl/>
              <w:jc w:val="left"/>
              <w:rPr>
                <w:rFonts w:cstheme="minorHAnsi"/>
                <w:sz w:val="18"/>
                <w:szCs w:val="18"/>
                <w:lang w:eastAsia="zh-CN"/>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电能表</w:t>
            </w:r>
          </w:p>
          <w:p w:rsidR="00457EAC" w:rsidRPr="00457EAC" w:rsidRDefault="00457EAC" w:rsidP="00457EAC">
            <w:pPr>
              <w:widowControl/>
              <w:jc w:val="left"/>
              <w:rPr>
                <w:rFonts w:cstheme="minorHAnsi"/>
                <w:sz w:val="18"/>
                <w:szCs w:val="18"/>
              </w:rPr>
            </w:pPr>
          </w:p>
        </w:tc>
        <w:tc>
          <w:tcPr>
            <w:tcW w:w="1560" w:type="dxa"/>
          </w:tcPr>
          <w:p w:rsidR="00457EAC" w:rsidRPr="00457EAC" w:rsidRDefault="00457EAC" w:rsidP="00457EAC">
            <w:pPr>
              <w:widowControl/>
              <w:jc w:val="left"/>
              <w:rPr>
                <w:rFonts w:cstheme="minorHAnsi"/>
                <w:sz w:val="18"/>
                <w:szCs w:val="18"/>
              </w:rPr>
            </w:pPr>
          </w:p>
          <w:p w:rsidR="00457EAC" w:rsidRPr="00457EAC" w:rsidRDefault="00457EAC" w:rsidP="00457EAC">
            <w:pPr>
              <w:widowControl/>
              <w:jc w:val="left"/>
              <w:rPr>
                <w:rFonts w:cstheme="minorHAnsi"/>
                <w:sz w:val="18"/>
                <w:szCs w:val="18"/>
              </w:rPr>
            </w:pPr>
            <w:r w:rsidRPr="00457EAC">
              <w:rPr>
                <w:rFonts w:cstheme="minorHAnsi"/>
                <w:sz w:val="18"/>
                <w:szCs w:val="18"/>
              </w:rPr>
              <w:t>特殊要求和安全要求</w:t>
            </w:r>
          </w:p>
        </w:tc>
        <w:tc>
          <w:tcPr>
            <w:tcW w:w="5720" w:type="dxa"/>
          </w:tcPr>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所有电能表的附加要求</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参考文件：</w:t>
            </w:r>
            <w:r w:rsidRPr="00457EAC">
              <w:rPr>
                <w:rFonts w:cstheme="minorHAnsi" w:hint="eastAsia"/>
                <w:sz w:val="18"/>
                <w:szCs w:val="18"/>
                <w:lang w:eastAsia="zh-CN"/>
              </w:rPr>
              <w:t xml:space="preserve"> </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 xml:space="preserve">JJF 1245.4-2019 </w:t>
            </w:r>
            <w:r w:rsidRPr="00457EAC">
              <w:rPr>
                <w:rFonts w:cstheme="minorHAnsi" w:hint="eastAsia"/>
                <w:sz w:val="18"/>
                <w:szCs w:val="18"/>
                <w:lang w:eastAsia="zh-CN"/>
              </w:rPr>
              <w:t>《安装式交流</w:t>
            </w:r>
            <w:r w:rsidRPr="00457EAC">
              <w:rPr>
                <w:rFonts w:cstheme="minorHAnsi"/>
                <w:sz w:val="18"/>
                <w:szCs w:val="18"/>
                <w:lang w:eastAsia="zh-CN"/>
              </w:rPr>
              <w:t>电能表型式评价大纲</w:t>
            </w:r>
            <w:r w:rsidRPr="00457EAC">
              <w:rPr>
                <w:rFonts w:cstheme="minorHAnsi"/>
                <w:sz w:val="18"/>
                <w:szCs w:val="18"/>
                <w:lang w:eastAsia="zh-CN"/>
              </w:rPr>
              <w:t xml:space="preserve"> </w:t>
            </w:r>
            <w:r w:rsidRPr="00457EAC">
              <w:rPr>
                <w:rFonts w:cstheme="minorHAnsi" w:hint="eastAsia"/>
                <w:sz w:val="18"/>
                <w:szCs w:val="18"/>
                <w:lang w:eastAsia="zh-CN"/>
              </w:rPr>
              <w:t xml:space="preserve"> </w:t>
            </w:r>
            <w:r w:rsidRPr="00457EAC">
              <w:rPr>
                <w:rFonts w:cstheme="minorHAnsi" w:hint="eastAsia"/>
                <w:sz w:val="18"/>
                <w:szCs w:val="18"/>
                <w:lang w:eastAsia="zh-CN"/>
              </w:rPr>
              <w:t>特殊要求和安全要求》</w:t>
            </w:r>
          </w:p>
        </w:tc>
      </w:tr>
      <w:tr w:rsidR="00457EAC" w:rsidRPr="00457EAC" w:rsidTr="00B06F64">
        <w:trPr>
          <w:trHeight w:val="684"/>
        </w:trPr>
        <w:tc>
          <w:tcPr>
            <w:tcW w:w="1242" w:type="dxa"/>
          </w:tcPr>
          <w:p w:rsidR="00457EAC" w:rsidRPr="00457EAC" w:rsidRDefault="00457EAC" w:rsidP="00457EAC">
            <w:pPr>
              <w:widowControl/>
              <w:jc w:val="left"/>
              <w:rPr>
                <w:rFonts w:cstheme="minorHAnsi"/>
                <w:sz w:val="18"/>
                <w:szCs w:val="18"/>
                <w:lang w:eastAsia="zh-CN"/>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电能表</w:t>
            </w:r>
          </w:p>
          <w:p w:rsidR="00457EAC" w:rsidRPr="00457EAC" w:rsidRDefault="00457EAC" w:rsidP="00457EAC">
            <w:pPr>
              <w:widowControl/>
              <w:jc w:val="left"/>
              <w:rPr>
                <w:rFonts w:cstheme="minorHAnsi"/>
                <w:sz w:val="18"/>
                <w:szCs w:val="18"/>
              </w:rPr>
            </w:pPr>
          </w:p>
        </w:tc>
        <w:tc>
          <w:tcPr>
            <w:tcW w:w="1560" w:type="dxa"/>
          </w:tcPr>
          <w:p w:rsidR="00457EAC" w:rsidRPr="00457EAC" w:rsidRDefault="00457EAC" w:rsidP="00457EAC">
            <w:pPr>
              <w:widowControl/>
              <w:jc w:val="left"/>
              <w:rPr>
                <w:rFonts w:cstheme="minorHAnsi"/>
                <w:sz w:val="18"/>
                <w:szCs w:val="18"/>
              </w:rPr>
            </w:pPr>
          </w:p>
          <w:p w:rsidR="00457EAC" w:rsidRPr="00457EAC" w:rsidRDefault="00457EAC" w:rsidP="00457EAC">
            <w:pPr>
              <w:widowControl/>
              <w:jc w:val="left"/>
              <w:rPr>
                <w:rFonts w:cstheme="minorHAnsi"/>
                <w:sz w:val="18"/>
                <w:szCs w:val="18"/>
              </w:rPr>
            </w:pPr>
            <w:r w:rsidRPr="00457EAC">
              <w:rPr>
                <w:rFonts w:cstheme="minorHAnsi" w:hint="eastAsia"/>
                <w:sz w:val="18"/>
                <w:szCs w:val="18"/>
              </w:rPr>
              <w:t>功能</w:t>
            </w:r>
            <w:r w:rsidRPr="00457EAC">
              <w:rPr>
                <w:rFonts w:cstheme="minorHAnsi"/>
                <w:sz w:val="18"/>
                <w:szCs w:val="18"/>
              </w:rPr>
              <w:t>要求</w:t>
            </w:r>
          </w:p>
        </w:tc>
        <w:tc>
          <w:tcPr>
            <w:tcW w:w="5720" w:type="dxa"/>
          </w:tcPr>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仅适用于声明了具有电能计量以外的其它功能的电能表</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参考文件：</w:t>
            </w:r>
            <w:r w:rsidRPr="00457EAC">
              <w:rPr>
                <w:rFonts w:cstheme="minorHAnsi" w:hint="eastAsia"/>
                <w:sz w:val="18"/>
                <w:szCs w:val="18"/>
                <w:lang w:eastAsia="zh-CN"/>
              </w:rPr>
              <w:t xml:space="preserve"> </w:t>
            </w:r>
          </w:p>
          <w:p w:rsidR="00457EAC" w:rsidRPr="00457EAC" w:rsidRDefault="00457EAC" w:rsidP="00457EAC">
            <w:pPr>
              <w:widowControl/>
              <w:jc w:val="left"/>
              <w:rPr>
                <w:rFonts w:cstheme="minorHAnsi"/>
                <w:sz w:val="18"/>
                <w:szCs w:val="18"/>
                <w:lang w:eastAsia="zh-CN"/>
              </w:rPr>
            </w:pPr>
            <w:r w:rsidRPr="00457EAC">
              <w:rPr>
                <w:rFonts w:cstheme="minorHAnsi" w:hint="eastAsia"/>
                <w:sz w:val="18"/>
                <w:szCs w:val="18"/>
                <w:lang w:eastAsia="zh-CN"/>
              </w:rPr>
              <w:t xml:space="preserve">JJF 1245.5-2019 </w:t>
            </w:r>
            <w:r w:rsidRPr="00457EAC">
              <w:rPr>
                <w:rFonts w:cstheme="minorHAnsi" w:hint="eastAsia"/>
                <w:sz w:val="18"/>
                <w:szCs w:val="18"/>
                <w:lang w:eastAsia="zh-CN"/>
              </w:rPr>
              <w:t>《安装式交流</w:t>
            </w:r>
            <w:r w:rsidRPr="00457EAC">
              <w:rPr>
                <w:rFonts w:cstheme="minorHAnsi"/>
                <w:sz w:val="18"/>
                <w:szCs w:val="18"/>
                <w:lang w:eastAsia="zh-CN"/>
              </w:rPr>
              <w:t>电能表型式评价大纲</w:t>
            </w:r>
            <w:r w:rsidRPr="00457EAC">
              <w:rPr>
                <w:rFonts w:cstheme="minorHAnsi"/>
                <w:sz w:val="18"/>
                <w:szCs w:val="18"/>
                <w:lang w:eastAsia="zh-CN"/>
              </w:rPr>
              <w:t xml:space="preserve"> </w:t>
            </w:r>
            <w:r w:rsidRPr="00457EAC">
              <w:rPr>
                <w:rFonts w:cstheme="minorHAnsi" w:hint="eastAsia"/>
                <w:sz w:val="18"/>
                <w:szCs w:val="18"/>
                <w:lang w:eastAsia="zh-CN"/>
              </w:rPr>
              <w:t xml:space="preserve"> </w:t>
            </w:r>
            <w:r w:rsidRPr="00457EAC">
              <w:rPr>
                <w:rFonts w:cstheme="minorHAnsi" w:hint="eastAsia"/>
                <w:sz w:val="18"/>
                <w:szCs w:val="18"/>
                <w:lang w:eastAsia="zh-CN"/>
              </w:rPr>
              <w:t>功能要求》</w:t>
            </w:r>
          </w:p>
        </w:tc>
      </w:tr>
    </w:tbl>
    <w:p w:rsidR="008D20C9" w:rsidRPr="00457EAC" w:rsidRDefault="008D20C9" w:rsidP="008D20C9">
      <w:pPr>
        <w:spacing w:line="360" w:lineRule="auto"/>
        <w:ind w:firstLineChars="200" w:firstLine="420"/>
        <w:rPr>
          <w:rFonts w:ascii="Times New Roman" w:eastAsia="宋体" w:hAnsi="Times New Roman" w:cs="Times New Roman"/>
          <w:szCs w:val="21"/>
          <w:lang w:val="de-DE"/>
        </w:rPr>
      </w:pPr>
    </w:p>
    <w:p w:rsidR="003E5960" w:rsidRDefault="00457EAC" w:rsidP="00457EAC">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hint="eastAsia"/>
          <w:szCs w:val="21"/>
        </w:rPr>
        <w:t>2020</w:t>
      </w:r>
      <w:r>
        <w:rPr>
          <w:rFonts w:ascii="Times New Roman" w:eastAsia="宋体" w:hAnsi="Times New Roman" w:cs="Times New Roman" w:hint="eastAsia"/>
          <w:szCs w:val="21"/>
        </w:rPr>
        <w:t>年</w:t>
      </w:r>
      <w:r w:rsidR="003E5960">
        <w:rPr>
          <w:rFonts w:ascii="Times New Roman" w:eastAsia="宋体" w:hAnsi="Times New Roman" w:cs="Times New Roman" w:hint="eastAsia"/>
          <w:szCs w:val="21"/>
        </w:rPr>
        <w:t>12</w:t>
      </w:r>
      <w:r>
        <w:rPr>
          <w:rFonts w:ascii="Times New Roman" w:eastAsia="宋体" w:hAnsi="Times New Roman" w:cs="Times New Roman" w:hint="eastAsia"/>
          <w:szCs w:val="21"/>
        </w:rPr>
        <w:t>月，</w:t>
      </w:r>
      <w:r w:rsidR="003E5960">
        <w:rPr>
          <w:rFonts w:ascii="Times New Roman" w:eastAsia="宋体" w:hAnsi="Times New Roman" w:cs="Times New Roman" w:hint="eastAsia"/>
          <w:szCs w:val="21"/>
        </w:rPr>
        <w:t>技术讨论组重点讨论了</w:t>
      </w:r>
      <w:r w:rsidR="003E5960">
        <w:rPr>
          <w:rFonts w:ascii="Times New Roman" w:eastAsia="宋体" w:hAnsi="Times New Roman" w:cs="Times New Roman" w:hint="eastAsia"/>
          <w:szCs w:val="21"/>
        </w:rPr>
        <w:t>JJF1245.3</w:t>
      </w:r>
      <w:r w:rsidR="003E5960">
        <w:rPr>
          <w:rFonts w:ascii="Times New Roman" w:eastAsia="宋体" w:hAnsi="Times New Roman" w:cs="Times New Roman" w:hint="eastAsia"/>
          <w:szCs w:val="21"/>
        </w:rPr>
        <w:t>无功部分和</w:t>
      </w:r>
      <w:r w:rsidR="003E5960">
        <w:rPr>
          <w:rFonts w:ascii="Times New Roman" w:eastAsia="宋体" w:hAnsi="Times New Roman" w:cs="Times New Roman" w:hint="eastAsia"/>
          <w:szCs w:val="21"/>
        </w:rPr>
        <w:t>JJF1245.5</w:t>
      </w:r>
      <w:r w:rsidR="003E5960">
        <w:rPr>
          <w:rFonts w:ascii="Times New Roman" w:eastAsia="宋体" w:hAnsi="Times New Roman" w:cs="Times New Roman" w:hint="eastAsia"/>
          <w:szCs w:val="21"/>
        </w:rPr>
        <w:t>功能部分作为</w:t>
      </w:r>
      <w:r w:rsidR="003E5960">
        <w:rPr>
          <w:rFonts w:ascii="Times New Roman" w:eastAsia="宋体" w:hAnsi="Times New Roman" w:cs="Times New Roman" w:hint="eastAsia"/>
          <w:szCs w:val="21"/>
        </w:rPr>
        <w:t>ANR</w:t>
      </w:r>
      <w:r w:rsidR="003E5960">
        <w:rPr>
          <w:rFonts w:ascii="Times New Roman" w:eastAsia="宋体" w:hAnsi="Times New Roman" w:cs="Times New Roman" w:hint="eastAsia"/>
          <w:szCs w:val="21"/>
        </w:rPr>
        <w:t>的必要性，决定作为不相关的内容将两部分删除。此外，作为参考文件的表格应与</w:t>
      </w:r>
      <w:r w:rsidR="003E5960">
        <w:rPr>
          <w:rFonts w:ascii="Times New Roman" w:eastAsia="宋体" w:hAnsi="Times New Roman" w:cs="Times New Roman" w:hint="eastAsia"/>
          <w:szCs w:val="21"/>
        </w:rPr>
        <w:t>ANR</w:t>
      </w:r>
      <w:r w:rsidR="00457673">
        <w:rPr>
          <w:rFonts w:ascii="Times New Roman" w:eastAsia="宋体" w:hAnsi="Times New Roman" w:cs="Times New Roman" w:hint="eastAsia"/>
          <w:szCs w:val="21"/>
        </w:rPr>
        <w:t>表格所列内容保持对应关系，将覆盖和</w:t>
      </w:r>
      <w:r w:rsidR="003E5960">
        <w:rPr>
          <w:rFonts w:ascii="Times New Roman" w:eastAsia="宋体" w:hAnsi="Times New Roman" w:cs="Times New Roman" w:hint="eastAsia"/>
          <w:szCs w:val="21"/>
        </w:rPr>
        <w:t>不相关的内容删去。因此，</w:t>
      </w:r>
      <w:r w:rsidR="00457673">
        <w:rPr>
          <w:rFonts w:ascii="Times New Roman" w:eastAsia="宋体" w:hAnsi="Times New Roman" w:cs="Times New Roman" w:hint="eastAsia"/>
          <w:szCs w:val="21"/>
        </w:rPr>
        <w:t>将</w:t>
      </w:r>
      <w:r w:rsidR="003E5960">
        <w:rPr>
          <w:rFonts w:ascii="Times New Roman" w:eastAsia="宋体" w:hAnsi="Times New Roman" w:cs="Times New Roman" w:hint="eastAsia"/>
          <w:szCs w:val="21"/>
        </w:rPr>
        <w:t>“</w:t>
      </w:r>
      <w:r w:rsidR="003E5960" w:rsidRPr="008D20C9">
        <w:rPr>
          <w:rFonts w:ascii="Times New Roman" w:eastAsia="宋体" w:hAnsi="Times New Roman" w:cs="Times New Roman"/>
          <w:szCs w:val="21"/>
        </w:rPr>
        <w:t>基于</w:t>
      </w:r>
      <w:r w:rsidR="003E5960" w:rsidRPr="008D20C9">
        <w:rPr>
          <w:rFonts w:ascii="Times New Roman" w:eastAsia="宋体" w:hAnsi="Times New Roman" w:cs="Times New Roman"/>
          <w:szCs w:val="21"/>
        </w:rPr>
        <w:t>JJF 1245</w:t>
      </w:r>
      <w:r w:rsidR="003E5960" w:rsidRPr="008D20C9">
        <w:rPr>
          <w:rFonts w:ascii="Times New Roman" w:eastAsia="宋体" w:hAnsi="Times New Roman" w:cs="Times New Roman"/>
          <w:szCs w:val="21"/>
        </w:rPr>
        <w:t>与</w:t>
      </w:r>
      <w:r w:rsidR="003E5960" w:rsidRPr="008D20C9">
        <w:rPr>
          <w:rFonts w:ascii="Times New Roman" w:eastAsia="宋体" w:hAnsi="Times New Roman" w:cs="Times New Roman"/>
          <w:szCs w:val="21"/>
        </w:rPr>
        <w:t>OIML R 46</w:t>
      </w:r>
      <w:r w:rsidR="003E5960" w:rsidRPr="008D20C9">
        <w:rPr>
          <w:rFonts w:ascii="Times New Roman" w:eastAsia="宋体" w:hAnsi="Times New Roman" w:cs="Times New Roman"/>
          <w:szCs w:val="21"/>
        </w:rPr>
        <w:t>的电能表型式评价比较表</w:t>
      </w:r>
      <w:r w:rsidR="003E5960">
        <w:rPr>
          <w:rFonts w:ascii="Times New Roman" w:eastAsia="宋体" w:hAnsi="Times New Roman" w:cs="Times New Roman"/>
          <w:szCs w:val="21"/>
        </w:rPr>
        <w:t>”</w:t>
      </w:r>
      <w:r w:rsidR="003E5960">
        <w:rPr>
          <w:rFonts w:ascii="Times New Roman" w:eastAsia="宋体" w:hAnsi="Times New Roman" w:cs="Times New Roman" w:hint="eastAsia"/>
          <w:szCs w:val="21"/>
        </w:rPr>
        <w:t>修改为“</w:t>
      </w:r>
      <w:r w:rsidR="003E5960" w:rsidRPr="003E5960">
        <w:rPr>
          <w:rFonts w:ascii="Times New Roman" w:eastAsia="宋体" w:hAnsi="Times New Roman" w:cs="Times New Roman"/>
          <w:szCs w:val="21"/>
        </w:rPr>
        <w:t>OIML R46</w:t>
      </w:r>
      <w:r w:rsidR="003E5960" w:rsidRPr="003E5960">
        <w:rPr>
          <w:rFonts w:ascii="Times New Roman" w:eastAsia="宋体" w:hAnsi="Times New Roman" w:cs="Times New Roman" w:hint="eastAsia"/>
          <w:szCs w:val="21"/>
        </w:rPr>
        <w:t>中国</w:t>
      </w:r>
      <w:r w:rsidR="003E5960" w:rsidRPr="003E5960">
        <w:rPr>
          <w:rFonts w:ascii="Times New Roman" w:eastAsia="宋体" w:hAnsi="Times New Roman" w:cs="Times New Roman"/>
          <w:szCs w:val="21"/>
        </w:rPr>
        <w:t>附加要求</w:t>
      </w:r>
      <w:r w:rsidR="003E5960" w:rsidRPr="003E5960">
        <w:rPr>
          <w:rFonts w:ascii="Times New Roman" w:eastAsia="宋体" w:hAnsi="Times New Roman" w:cs="Times New Roman" w:hint="eastAsia"/>
          <w:szCs w:val="21"/>
        </w:rPr>
        <w:t>（</w:t>
      </w:r>
      <w:r w:rsidR="003E5960" w:rsidRPr="003E5960">
        <w:rPr>
          <w:rFonts w:ascii="Times New Roman" w:eastAsia="宋体" w:hAnsi="Times New Roman" w:cs="Times New Roman" w:hint="eastAsia"/>
          <w:szCs w:val="21"/>
        </w:rPr>
        <w:t>ANR</w:t>
      </w:r>
      <w:r w:rsidR="003E5960" w:rsidRPr="003E5960">
        <w:rPr>
          <w:rFonts w:ascii="Times New Roman" w:eastAsia="宋体" w:hAnsi="Times New Roman" w:cs="Times New Roman" w:hint="eastAsia"/>
          <w:szCs w:val="21"/>
        </w:rPr>
        <w:t>）试验项目表”</w:t>
      </w:r>
      <w:r w:rsidR="003E5960">
        <w:rPr>
          <w:rFonts w:ascii="Times New Roman" w:eastAsia="宋体" w:hAnsi="Times New Roman" w:cs="Times New Roman" w:hint="eastAsia"/>
          <w:szCs w:val="21"/>
        </w:rPr>
        <w:t>，表格直截了当地给出了作为</w:t>
      </w:r>
      <w:r w:rsidR="003E5960">
        <w:rPr>
          <w:rFonts w:ascii="Times New Roman" w:eastAsia="宋体" w:hAnsi="Times New Roman" w:cs="Times New Roman" w:hint="eastAsia"/>
          <w:szCs w:val="21"/>
        </w:rPr>
        <w:t>ANR</w:t>
      </w:r>
      <w:r w:rsidR="003E5960">
        <w:rPr>
          <w:rFonts w:ascii="Times New Roman" w:eastAsia="宋体" w:hAnsi="Times New Roman" w:cs="Times New Roman" w:hint="eastAsia"/>
          <w:szCs w:val="21"/>
        </w:rPr>
        <w:t>的试验项目，给出了的</w:t>
      </w:r>
      <w:r w:rsidR="003E5960">
        <w:rPr>
          <w:rFonts w:ascii="Times New Roman" w:eastAsia="宋体" w:hAnsi="Times New Roman" w:cs="Times New Roman" w:hint="eastAsia"/>
          <w:szCs w:val="21"/>
        </w:rPr>
        <w:t>JJF1245</w:t>
      </w:r>
      <w:r w:rsidR="003E5960">
        <w:rPr>
          <w:rFonts w:ascii="Times New Roman" w:eastAsia="宋体" w:hAnsi="Times New Roman" w:cs="Times New Roman" w:hint="eastAsia"/>
          <w:szCs w:val="21"/>
        </w:rPr>
        <w:t>具体的技术要求作为附加要求，并给出了原因说明。该文档</w:t>
      </w:r>
      <w:r w:rsidR="00B06F64">
        <w:rPr>
          <w:rFonts w:ascii="Times New Roman" w:eastAsia="宋体" w:hAnsi="Times New Roman" w:cs="Times New Roman" w:hint="eastAsia"/>
          <w:szCs w:val="21"/>
        </w:rPr>
        <w:t>为</w:t>
      </w:r>
      <w:r w:rsidR="003E5960">
        <w:rPr>
          <w:rFonts w:ascii="Times New Roman" w:eastAsia="宋体" w:hAnsi="Times New Roman" w:cs="Times New Roman" w:hint="eastAsia"/>
          <w:szCs w:val="21"/>
        </w:rPr>
        <w:t>中英文</w:t>
      </w:r>
      <w:r w:rsidR="00B06F64">
        <w:rPr>
          <w:rFonts w:ascii="Times New Roman" w:eastAsia="宋体" w:hAnsi="Times New Roman" w:cs="Times New Roman" w:hint="eastAsia"/>
          <w:szCs w:val="21"/>
        </w:rPr>
        <w:t>双语版。</w:t>
      </w:r>
      <w:r w:rsidR="00B06F64" w:rsidRPr="00B06F64">
        <w:rPr>
          <w:rFonts w:ascii="Times New Roman" w:eastAsia="宋体" w:hAnsi="Times New Roman" w:cs="Times New Roman" w:hint="eastAsia"/>
          <w:szCs w:val="21"/>
        </w:rPr>
        <w:t>2020</w:t>
      </w:r>
      <w:r w:rsidR="00B06F64" w:rsidRPr="00B06F64">
        <w:rPr>
          <w:rFonts w:ascii="Times New Roman" w:eastAsia="宋体" w:hAnsi="Times New Roman" w:cs="Times New Roman" w:hint="eastAsia"/>
          <w:szCs w:val="21"/>
        </w:rPr>
        <w:t>年</w:t>
      </w:r>
      <w:r w:rsidR="00B06F64" w:rsidRPr="00B06F64">
        <w:rPr>
          <w:rFonts w:ascii="Times New Roman" w:eastAsia="宋体" w:hAnsi="Times New Roman" w:cs="Times New Roman" w:hint="eastAsia"/>
          <w:szCs w:val="21"/>
        </w:rPr>
        <w:t>12</w:t>
      </w:r>
      <w:r w:rsidR="00B06F64" w:rsidRPr="00B06F64">
        <w:rPr>
          <w:rFonts w:ascii="Times New Roman" w:eastAsia="宋体" w:hAnsi="Times New Roman" w:cs="Times New Roman" w:hint="eastAsia"/>
          <w:szCs w:val="21"/>
        </w:rPr>
        <w:t>月</w:t>
      </w:r>
      <w:r w:rsidR="00B06F64" w:rsidRPr="00B06F64">
        <w:rPr>
          <w:rFonts w:ascii="Times New Roman" w:eastAsia="宋体" w:hAnsi="Times New Roman" w:cs="Times New Roman" w:hint="eastAsia"/>
          <w:szCs w:val="21"/>
        </w:rPr>
        <w:t>25</w:t>
      </w:r>
      <w:r w:rsidR="00B06F64" w:rsidRPr="00B06F64">
        <w:rPr>
          <w:rFonts w:ascii="Times New Roman" w:eastAsia="宋体" w:hAnsi="Times New Roman" w:cs="Times New Roman" w:hint="eastAsia"/>
          <w:szCs w:val="21"/>
        </w:rPr>
        <w:t>至</w:t>
      </w:r>
      <w:r w:rsidR="00B06F64" w:rsidRPr="00B06F64">
        <w:rPr>
          <w:rFonts w:ascii="Times New Roman" w:eastAsia="宋体" w:hAnsi="Times New Roman" w:cs="Times New Roman" w:hint="eastAsia"/>
          <w:szCs w:val="21"/>
        </w:rPr>
        <w:t>2021</w:t>
      </w:r>
      <w:r w:rsidR="00B06F64" w:rsidRPr="00B06F64">
        <w:rPr>
          <w:rFonts w:ascii="Times New Roman" w:eastAsia="宋体" w:hAnsi="Times New Roman" w:cs="Times New Roman" w:hint="eastAsia"/>
          <w:szCs w:val="21"/>
        </w:rPr>
        <w:t>年</w:t>
      </w:r>
      <w:r w:rsidR="00B06F64" w:rsidRPr="00B06F64">
        <w:rPr>
          <w:rFonts w:ascii="Times New Roman" w:eastAsia="宋体" w:hAnsi="Times New Roman" w:cs="Times New Roman" w:hint="eastAsia"/>
          <w:szCs w:val="21"/>
        </w:rPr>
        <w:t>1</w:t>
      </w:r>
      <w:r w:rsidR="00B06F64" w:rsidRPr="00B06F64">
        <w:rPr>
          <w:rFonts w:ascii="Times New Roman" w:eastAsia="宋体" w:hAnsi="Times New Roman" w:cs="Times New Roman" w:hint="eastAsia"/>
          <w:szCs w:val="21"/>
        </w:rPr>
        <w:t>月</w:t>
      </w:r>
      <w:r w:rsidR="00B06F64" w:rsidRPr="00B06F64">
        <w:rPr>
          <w:rFonts w:ascii="Times New Roman" w:eastAsia="宋体" w:hAnsi="Times New Roman" w:cs="Times New Roman" w:hint="eastAsia"/>
          <w:szCs w:val="21"/>
        </w:rPr>
        <w:t>5</w:t>
      </w:r>
      <w:r w:rsidR="00B06F64" w:rsidRPr="00B06F64">
        <w:rPr>
          <w:rFonts w:ascii="Times New Roman" w:eastAsia="宋体" w:hAnsi="Times New Roman" w:cs="Times New Roman" w:hint="eastAsia"/>
          <w:szCs w:val="21"/>
        </w:rPr>
        <w:t>日期间，</w:t>
      </w:r>
      <w:r w:rsidR="00B06F64">
        <w:rPr>
          <w:rFonts w:ascii="Times New Roman" w:eastAsia="宋体" w:hAnsi="Times New Roman" w:cs="Times New Roman" w:hint="eastAsia"/>
          <w:szCs w:val="21"/>
        </w:rPr>
        <w:t>该表格由电磁技术委员会分发给</w:t>
      </w:r>
      <w:r w:rsidR="00B06F64" w:rsidRPr="00B06F64">
        <w:rPr>
          <w:rFonts w:ascii="Times New Roman" w:eastAsia="宋体" w:hAnsi="Times New Roman" w:cs="Times New Roman" w:hint="eastAsia"/>
          <w:szCs w:val="21"/>
        </w:rPr>
        <w:t>国内</w:t>
      </w:r>
      <w:r w:rsidR="00B06F64" w:rsidRPr="00B06F64">
        <w:rPr>
          <w:rFonts w:ascii="Times New Roman" w:eastAsia="宋体" w:hAnsi="Times New Roman" w:cs="Times New Roman" w:hint="eastAsia"/>
          <w:szCs w:val="21"/>
        </w:rPr>
        <w:t>5</w:t>
      </w:r>
      <w:r w:rsidR="00B06F64" w:rsidRPr="00B06F64">
        <w:rPr>
          <w:rFonts w:ascii="Times New Roman" w:eastAsia="宋体" w:hAnsi="Times New Roman" w:cs="Times New Roman" w:hint="eastAsia"/>
          <w:szCs w:val="21"/>
        </w:rPr>
        <w:t>省级计量技术机构、国家电网和南方电网以及</w:t>
      </w:r>
      <w:r w:rsidR="00B06F64" w:rsidRPr="00B06F64">
        <w:rPr>
          <w:rFonts w:ascii="Times New Roman" w:eastAsia="宋体" w:hAnsi="Times New Roman" w:cs="Times New Roman" w:hint="eastAsia"/>
          <w:szCs w:val="21"/>
        </w:rPr>
        <w:t>10</w:t>
      </w:r>
      <w:r w:rsidR="00B06F64" w:rsidRPr="00B06F64">
        <w:rPr>
          <w:rFonts w:ascii="Times New Roman" w:eastAsia="宋体" w:hAnsi="Times New Roman" w:cs="Times New Roman" w:hint="eastAsia"/>
          <w:szCs w:val="21"/>
        </w:rPr>
        <w:t>家生产企业共计</w:t>
      </w:r>
      <w:r w:rsidR="00B06F64" w:rsidRPr="00B06F64">
        <w:rPr>
          <w:rFonts w:ascii="Times New Roman" w:eastAsia="宋体" w:hAnsi="Times New Roman" w:cs="Times New Roman" w:hint="eastAsia"/>
          <w:szCs w:val="21"/>
        </w:rPr>
        <w:t>17</w:t>
      </w:r>
      <w:r w:rsidR="00B06F64" w:rsidRPr="00B06F64">
        <w:rPr>
          <w:rFonts w:ascii="Times New Roman" w:eastAsia="宋体" w:hAnsi="Times New Roman" w:cs="Times New Roman" w:hint="eastAsia"/>
          <w:szCs w:val="21"/>
        </w:rPr>
        <w:t>家单位征求意见</w:t>
      </w:r>
      <w:r w:rsidR="00B06F64">
        <w:rPr>
          <w:rFonts w:ascii="Times New Roman" w:eastAsia="宋体" w:hAnsi="Times New Roman" w:cs="Times New Roman" w:hint="eastAsia"/>
          <w:szCs w:val="21"/>
        </w:rPr>
        <w:t>，浙江省计量科学研究院按照汇总的意见对表格进行了修改，由电磁技术委员在</w:t>
      </w:r>
      <w:r w:rsidR="00B06F64">
        <w:rPr>
          <w:rFonts w:ascii="Times New Roman" w:eastAsia="宋体" w:hAnsi="Times New Roman" w:cs="Times New Roman" w:hint="eastAsia"/>
          <w:szCs w:val="21"/>
        </w:rPr>
        <w:t>2021</w:t>
      </w:r>
      <w:r w:rsidR="00B06F64">
        <w:rPr>
          <w:rFonts w:ascii="Times New Roman" w:eastAsia="宋体" w:hAnsi="Times New Roman" w:cs="Times New Roman" w:hint="eastAsia"/>
          <w:szCs w:val="21"/>
        </w:rPr>
        <w:t>年</w:t>
      </w:r>
      <w:r w:rsidR="00B06F64">
        <w:rPr>
          <w:rFonts w:ascii="Times New Roman" w:eastAsia="宋体" w:hAnsi="Times New Roman" w:cs="Times New Roman" w:hint="eastAsia"/>
          <w:szCs w:val="21"/>
        </w:rPr>
        <w:t>1</w:t>
      </w:r>
      <w:r w:rsidR="00B06F64">
        <w:rPr>
          <w:rFonts w:ascii="Times New Roman" w:eastAsia="宋体" w:hAnsi="Times New Roman" w:cs="Times New Roman" w:hint="eastAsia"/>
          <w:szCs w:val="21"/>
        </w:rPr>
        <w:t>月</w:t>
      </w:r>
      <w:r w:rsidR="00B06F64">
        <w:rPr>
          <w:rFonts w:ascii="Times New Roman" w:eastAsia="宋体" w:hAnsi="Times New Roman" w:cs="Times New Roman" w:hint="eastAsia"/>
          <w:szCs w:val="21"/>
        </w:rPr>
        <w:t>8</w:t>
      </w:r>
      <w:r w:rsidR="00B06F64">
        <w:rPr>
          <w:rFonts w:ascii="Times New Roman" w:eastAsia="宋体" w:hAnsi="Times New Roman" w:cs="Times New Roman" w:hint="eastAsia"/>
          <w:szCs w:val="21"/>
        </w:rPr>
        <w:t>日将表格和国内征求意见情况说明</w:t>
      </w:r>
      <w:r w:rsidR="00743AF4">
        <w:rPr>
          <w:rFonts w:ascii="Times New Roman" w:eastAsia="宋体" w:hAnsi="Times New Roman" w:cs="Times New Roman" w:hint="eastAsia"/>
          <w:szCs w:val="21"/>
        </w:rPr>
        <w:t>呈报</w:t>
      </w:r>
      <w:r w:rsidR="00B06F64">
        <w:rPr>
          <w:rFonts w:ascii="Times New Roman" w:eastAsia="宋体" w:hAnsi="Times New Roman" w:cs="Times New Roman" w:hint="eastAsia"/>
          <w:szCs w:val="21"/>
        </w:rPr>
        <w:t>给了国家市场监管总局计量司。</w:t>
      </w:r>
    </w:p>
    <w:p w:rsidR="00F84395" w:rsidRPr="00F84395" w:rsidRDefault="00F84395" w:rsidP="00457673">
      <w:pPr>
        <w:adjustRightInd w:val="0"/>
        <w:snapToGrid w:val="0"/>
        <w:spacing w:beforeLines="50" w:before="156" w:line="360" w:lineRule="auto"/>
        <w:ind w:firstLineChars="163" w:firstLine="342"/>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w:eastAsia="宋体" w:hAnsi="Times" w:cs="Times New Roman" w:hint="eastAsia"/>
          <w:sz w:val="22"/>
          <w:szCs w:val="24"/>
        </w:rPr>
        <w:t>2021</w:t>
      </w:r>
      <w:r>
        <w:rPr>
          <w:rFonts w:ascii="Times" w:eastAsia="宋体" w:hAnsi="Times" w:cs="Times New Roman" w:hint="eastAsia"/>
          <w:sz w:val="22"/>
          <w:szCs w:val="24"/>
        </w:rPr>
        <w:t>年</w:t>
      </w:r>
      <w:r>
        <w:rPr>
          <w:rFonts w:ascii="Times" w:eastAsia="宋体" w:hAnsi="Times" w:cs="Times New Roman" w:hint="eastAsia"/>
          <w:sz w:val="22"/>
          <w:szCs w:val="24"/>
        </w:rPr>
        <w:t>7</w:t>
      </w:r>
      <w:r>
        <w:rPr>
          <w:rFonts w:ascii="Times" w:eastAsia="宋体" w:hAnsi="Times" w:cs="Times New Roman" w:hint="eastAsia"/>
          <w:sz w:val="22"/>
          <w:szCs w:val="24"/>
        </w:rPr>
        <w:t>月</w:t>
      </w:r>
      <w:r>
        <w:rPr>
          <w:rFonts w:ascii="Times" w:eastAsia="宋体" w:hAnsi="Times" w:cs="Times New Roman" w:hint="eastAsia"/>
          <w:sz w:val="22"/>
          <w:szCs w:val="24"/>
        </w:rPr>
        <w:t>~2021</w:t>
      </w:r>
      <w:r>
        <w:rPr>
          <w:rFonts w:ascii="Times" w:eastAsia="宋体" w:hAnsi="Times" w:cs="Times New Roman" w:hint="eastAsia"/>
          <w:sz w:val="22"/>
          <w:szCs w:val="24"/>
        </w:rPr>
        <w:t>年</w:t>
      </w:r>
      <w:r>
        <w:rPr>
          <w:rFonts w:ascii="Times" w:eastAsia="宋体" w:hAnsi="Times" w:cs="Times New Roman" w:hint="eastAsia"/>
          <w:sz w:val="22"/>
          <w:szCs w:val="24"/>
        </w:rPr>
        <w:t>10</w:t>
      </w:r>
      <w:r>
        <w:rPr>
          <w:rFonts w:ascii="Times" w:eastAsia="宋体" w:hAnsi="Times" w:cs="Times New Roman" w:hint="eastAsia"/>
          <w:sz w:val="22"/>
          <w:szCs w:val="24"/>
        </w:rPr>
        <w:t>月，</w:t>
      </w:r>
      <w:r>
        <w:rPr>
          <w:rFonts w:ascii="Times" w:eastAsia="宋体" w:hAnsi="Times" w:cs="Times New Roman" w:hint="eastAsia"/>
          <w:sz w:val="22"/>
          <w:szCs w:val="24"/>
        </w:rPr>
        <w:t>JJF1245</w:t>
      </w:r>
      <w:r>
        <w:rPr>
          <w:rFonts w:ascii="Times" w:eastAsia="宋体" w:hAnsi="Times" w:cs="Times New Roman" w:hint="eastAsia"/>
          <w:sz w:val="22"/>
          <w:szCs w:val="24"/>
        </w:rPr>
        <w:t>大纲起草组浙江省计量科学研究院、江苏省计量科学研究院、中国电力科学研究院有限公司分别对各自起草的部分进行翻译，将大纲翻译成英文，统一汇总给中国计量科学研究院。该文件可作为</w:t>
      </w:r>
      <w:r>
        <w:rPr>
          <w:rFonts w:ascii="Times" w:eastAsia="宋体" w:hAnsi="Times" w:cs="Times New Roman" w:hint="eastAsia"/>
          <w:sz w:val="22"/>
          <w:szCs w:val="24"/>
        </w:rPr>
        <w:t>ANR</w:t>
      </w:r>
      <w:r>
        <w:rPr>
          <w:rFonts w:ascii="Times" w:eastAsia="宋体" w:hAnsi="Times" w:cs="Times New Roman" w:hint="eastAsia"/>
          <w:sz w:val="22"/>
          <w:szCs w:val="24"/>
        </w:rPr>
        <w:t>的参考文件供其他国家翻阅使用。</w:t>
      </w:r>
    </w:p>
    <w:p w:rsidR="007E3AE0" w:rsidRPr="005B4371" w:rsidRDefault="00F84395" w:rsidP="00457673">
      <w:pPr>
        <w:adjustRightInd w:val="0"/>
        <w:snapToGrid w:val="0"/>
        <w:spacing w:beforeLines="50" w:before="156" w:line="360" w:lineRule="auto"/>
        <w:ind w:firstLineChars="163" w:firstLine="342"/>
        <w:jc w:val="left"/>
        <w:rPr>
          <w:rFonts w:ascii="Times" w:eastAsia="宋体" w:hAnsi="Times" w:cs="Times New Roman"/>
          <w:sz w:val="22"/>
          <w:szCs w:val="24"/>
        </w:rPr>
      </w:pPr>
      <w:r>
        <w:rPr>
          <w:rFonts w:ascii="Times New Roman" w:eastAsia="宋体" w:hAnsi="Times New Roman" w:cs="Times New Roman" w:hint="eastAsia"/>
          <w:szCs w:val="21"/>
        </w:rPr>
        <w:lastRenderedPageBreak/>
        <w:t>5</w:t>
      </w:r>
      <w:r w:rsidR="00B06F64">
        <w:rPr>
          <w:rFonts w:ascii="Times New Roman" w:eastAsia="宋体" w:hAnsi="Times New Roman" w:cs="Times New Roman" w:hint="eastAsia"/>
          <w:szCs w:val="21"/>
        </w:rPr>
        <w:t>、</w:t>
      </w:r>
      <w:r w:rsidR="007E3AE0">
        <w:rPr>
          <w:rFonts w:ascii="Times" w:eastAsia="宋体" w:hAnsi="Times" w:cs="Times New Roman" w:hint="eastAsia"/>
          <w:sz w:val="22"/>
          <w:szCs w:val="24"/>
        </w:rPr>
        <w:t>2021</w:t>
      </w:r>
      <w:r w:rsidR="007E3AE0">
        <w:rPr>
          <w:rFonts w:ascii="Times" w:eastAsia="宋体" w:hAnsi="Times" w:cs="Times New Roman" w:hint="eastAsia"/>
          <w:sz w:val="22"/>
          <w:szCs w:val="24"/>
        </w:rPr>
        <w:t>年</w:t>
      </w:r>
      <w:r w:rsidR="007E3AE0" w:rsidRPr="005B4371">
        <w:rPr>
          <w:rFonts w:ascii="Times" w:eastAsia="宋体" w:hAnsi="Times" w:cs="Times New Roman" w:hint="eastAsia"/>
          <w:sz w:val="22"/>
          <w:szCs w:val="24"/>
        </w:rPr>
        <w:t>1</w:t>
      </w:r>
      <w:r w:rsidR="007E3AE0">
        <w:rPr>
          <w:rFonts w:ascii="Times" w:eastAsia="宋体" w:hAnsi="Times" w:cs="Times New Roman" w:hint="eastAsia"/>
          <w:sz w:val="22"/>
          <w:szCs w:val="24"/>
        </w:rPr>
        <w:t>2</w:t>
      </w:r>
      <w:r w:rsidR="007E3AE0">
        <w:rPr>
          <w:rFonts w:ascii="Times" w:eastAsia="宋体" w:hAnsi="Times" w:cs="Times New Roman" w:hint="eastAsia"/>
          <w:sz w:val="22"/>
          <w:szCs w:val="24"/>
        </w:rPr>
        <w:t>月，</w:t>
      </w:r>
      <w:r w:rsidR="007E3AE0">
        <w:rPr>
          <w:rFonts w:ascii="Times New Roman" w:eastAsia="宋体" w:hAnsi="Times New Roman" w:cs="Times New Roman" w:hint="eastAsia"/>
          <w:szCs w:val="21"/>
        </w:rPr>
        <w:t>经过国内专家的讨论，建议将</w:t>
      </w:r>
      <w:r w:rsidR="007E3AE0">
        <w:rPr>
          <w:rFonts w:ascii="Times New Roman" w:eastAsia="宋体" w:hAnsi="Times New Roman" w:cs="Times New Roman" w:hint="eastAsia"/>
          <w:szCs w:val="21"/>
        </w:rPr>
        <w:t>ANR</w:t>
      </w:r>
      <w:r w:rsidR="007E3AE0">
        <w:rPr>
          <w:rFonts w:ascii="Times New Roman" w:eastAsia="宋体" w:hAnsi="Times New Roman" w:cs="Times New Roman" w:hint="eastAsia"/>
          <w:szCs w:val="21"/>
        </w:rPr>
        <w:t>列入国家计量技术规范。由全国法制计量管理计量技术委员会进行申报和归口管理，开始了</w:t>
      </w:r>
      <w:r w:rsidR="007E3AE0" w:rsidRPr="005B4371">
        <w:rPr>
          <w:rFonts w:ascii="Times" w:eastAsia="宋体" w:hAnsi="Times" w:cs="Times New Roman" w:hint="eastAsia"/>
          <w:sz w:val="22"/>
          <w:szCs w:val="24"/>
        </w:rPr>
        <w:t>立项申请，</w:t>
      </w:r>
      <w:r w:rsidR="007E3AE0">
        <w:rPr>
          <w:rFonts w:ascii="Times" w:eastAsia="宋体" w:hAnsi="Times" w:cs="Times New Roman" w:hint="eastAsia"/>
          <w:sz w:val="22"/>
          <w:szCs w:val="24"/>
        </w:rPr>
        <w:t>并</w:t>
      </w:r>
      <w:r w:rsidR="007E3AE0" w:rsidRPr="005B4371">
        <w:rPr>
          <w:rFonts w:ascii="Times" w:eastAsia="宋体" w:hAnsi="Times" w:cs="Times New Roman" w:hint="eastAsia"/>
          <w:sz w:val="22"/>
          <w:szCs w:val="24"/>
        </w:rPr>
        <w:t>成立起草小组，</w:t>
      </w:r>
      <w:r w:rsidR="007E3AE0">
        <w:rPr>
          <w:rFonts w:ascii="Times" w:eastAsia="宋体" w:hAnsi="Times" w:cs="Times New Roman" w:hint="eastAsia"/>
          <w:sz w:val="22"/>
          <w:szCs w:val="24"/>
        </w:rPr>
        <w:t>浙江省计量科学研究院、</w:t>
      </w:r>
      <w:r w:rsidR="007E3AE0" w:rsidRPr="008D20C9">
        <w:rPr>
          <w:rFonts w:ascii="Times New Roman" w:eastAsia="宋体" w:hAnsi="Times New Roman" w:cs="Times New Roman" w:hint="eastAsia"/>
          <w:szCs w:val="21"/>
        </w:rPr>
        <w:t>上海市计量测试技术研究院</w:t>
      </w:r>
      <w:r w:rsidR="007E3AE0">
        <w:rPr>
          <w:rFonts w:ascii="Times New Roman" w:eastAsia="宋体" w:hAnsi="Times New Roman" w:cs="Times New Roman" w:hint="eastAsia"/>
          <w:szCs w:val="21"/>
        </w:rPr>
        <w:t>、中国计量科学研究院为主要起草单位，中国电力科学研究院有限公司、江苏省计量科学研究院作为参加起草单位</w:t>
      </w:r>
      <w:r w:rsidR="007E3AE0" w:rsidRPr="007E3AE0">
        <w:rPr>
          <w:rFonts w:ascii="Times New Roman" w:eastAsia="宋体" w:hAnsi="Times New Roman" w:cs="Times New Roman" w:hint="eastAsia"/>
          <w:szCs w:val="21"/>
        </w:rPr>
        <w:t>，市场监管总局计量司审查通过并正式立项。</w:t>
      </w:r>
    </w:p>
    <w:p w:rsidR="00F22163" w:rsidRDefault="007F253F" w:rsidP="00457673">
      <w:pPr>
        <w:adjustRightInd w:val="0"/>
        <w:snapToGrid w:val="0"/>
        <w:spacing w:beforeLines="50" w:before="156" w:line="360" w:lineRule="auto"/>
        <w:ind w:firstLineChars="163" w:firstLine="342"/>
        <w:jc w:val="left"/>
        <w:rPr>
          <w:rFonts w:ascii="Times New Roman" w:eastAsia="宋体" w:hAnsi="Times New Roman" w:cs="Times New Roman"/>
          <w:szCs w:val="21"/>
        </w:rPr>
      </w:pPr>
      <w:r>
        <w:rPr>
          <w:rFonts w:ascii="Times New Roman" w:eastAsia="宋体" w:hAnsi="Times New Roman" w:cs="Times New Roman" w:hint="eastAsia"/>
          <w:szCs w:val="21"/>
        </w:rPr>
        <w:t>6</w:t>
      </w:r>
      <w:r w:rsidR="007E3AE0">
        <w:rPr>
          <w:rFonts w:ascii="Times New Roman" w:eastAsia="宋体" w:hAnsi="Times New Roman" w:cs="Times New Roman" w:hint="eastAsia"/>
          <w:szCs w:val="21"/>
        </w:rPr>
        <w:t>、</w:t>
      </w:r>
      <w:r w:rsidR="007E3AE0">
        <w:rPr>
          <w:rFonts w:ascii="Times New Roman" w:eastAsia="宋体" w:hAnsi="Times New Roman" w:cs="Times New Roman" w:hint="eastAsia"/>
          <w:szCs w:val="21"/>
        </w:rPr>
        <w:t>2022</w:t>
      </w:r>
      <w:r w:rsidR="007E3AE0">
        <w:rPr>
          <w:rFonts w:ascii="Times New Roman" w:eastAsia="宋体" w:hAnsi="Times New Roman" w:cs="Times New Roman" w:hint="eastAsia"/>
          <w:szCs w:val="21"/>
        </w:rPr>
        <w:t>年</w:t>
      </w:r>
      <w:r w:rsidR="007E3AE0">
        <w:rPr>
          <w:rFonts w:ascii="Times New Roman" w:eastAsia="宋体" w:hAnsi="Times New Roman" w:cs="Times New Roman" w:hint="eastAsia"/>
          <w:szCs w:val="21"/>
        </w:rPr>
        <w:t>1</w:t>
      </w:r>
      <w:r w:rsidR="007E3AE0">
        <w:rPr>
          <w:rFonts w:ascii="Times New Roman" w:eastAsia="宋体" w:hAnsi="Times New Roman" w:cs="Times New Roman" w:hint="eastAsia"/>
          <w:szCs w:val="21"/>
        </w:rPr>
        <w:t>月，</w:t>
      </w:r>
      <w:r>
        <w:rPr>
          <w:rFonts w:ascii="Times New Roman" w:eastAsia="宋体" w:hAnsi="Times New Roman" w:cs="Times New Roman" w:hint="eastAsia"/>
          <w:szCs w:val="21"/>
        </w:rPr>
        <w:t>经过会议讨论，</w:t>
      </w:r>
      <w:r w:rsidR="007E3AE0">
        <w:rPr>
          <w:rFonts w:ascii="Times New Roman" w:eastAsia="宋体" w:hAnsi="Times New Roman" w:cs="Times New Roman" w:hint="eastAsia"/>
          <w:szCs w:val="21"/>
        </w:rPr>
        <w:t>认为有必要重新罗列</w:t>
      </w:r>
      <w:r w:rsidR="007E3AE0">
        <w:rPr>
          <w:rFonts w:ascii="Times New Roman" w:eastAsia="宋体" w:hAnsi="Times New Roman" w:cs="Times New Roman" w:hint="eastAsia"/>
          <w:szCs w:val="21"/>
        </w:rPr>
        <w:t>OIML R46</w:t>
      </w:r>
      <w:r w:rsidR="007E3AE0">
        <w:rPr>
          <w:rFonts w:ascii="Times New Roman" w:eastAsia="宋体" w:hAnsi="Times New Roman" w:cs="Times New Roman" w:hint="eastAsia"/>
          <w:szCs w:val="21"/>
        </w:rPr>
        <w:t>和</w:t>
      </w:r>
      <w:r w:rsidR="007E3AE0">
        <w:rPr>
          <w:rFonts w:ascii="Times New Roman" w:eastAsia="宋体" w:hAnsi="Times New Roman" w:cs="Times New Roman" w:hint="eastAsia"/>
          <w:szCs w:val="21"/>
        </w:rPr>
        <w:t>JJF1245</w:t>
      </w:r>
      <w:r w:rsidR="007E3AE0">
        <w:rPr>
          <w:rFonts w:ascii="Times New Roman" w:eastAsia="宋体" w:hAnsi="Times New Roman" w:cs="Times New Roman" w:hint="eastAsia"/>
          <w:szCs w:val="21"/>
        </w:rPr>
        <w:t>的内容进行全面细致的比较</w:t>
      </w:r>
      <w:r w:rsidR="00F84395">
        <w:rPr>
          <w:rFonts w:ascii="Times New Roman" w:eastAsia="宋体" w:hAnsi="Times New Roman" w:cs="Times New Roman" w:hint="eastAsia"/>
          <w:szCs w:val="21"/>
        </w:rPr>
        <w:t>，</w:t>
      </w:r>
      <w:r>
        <w:rPr>
          <w:rFonts w:ascii="Times New Roman" w:eastAsia="宋体" w:hAnsi="Times New Roman" w:cs="Times New Roman" w:hint="eastAsia"/>
          <w:szCs w:val="21"/>
        </w:rPr>
        <w:t>以备进一步广泛征求意见来确定</w:t>
      </w:r>
      <w:r>
        <w:rPr>
          <w:rFonts w:ascii="Times New Roman" w:eastAsia="宋体" w:hAnsi="Times New Roman" w:cs="Times New Roman" w:hint="eastAsia"/>
          <w:szCs w:val="21"/>
        </w:rPr>
        <w:t>ANR</w:t>
      </w:r>
      <w:r>
        <w:rPr>
          <w:rFonts w:ascii="Times New Roman" w:eastAsia="宋体" w:hAnsi="Times New Roman" w:cs="Times New Roman" w:hint="eastAsia"/>
          <w:szCs w:val="21"/>
        </w:rPr>
        <w:t>的内容。起草组按照要求对“</w:t>
      </w:r>
      <w:r w:rsidRPr="008D20C9">
        <w:rPr>
          <w:rFonts w:ascii="Times New Roman" w:eastAsia="宋体" w:hAnsi="Times New Roman" w:cs="Times New Roman"/>
          <w:szCs w:val="21"/>
        </w:rPr>
        <w:t>基于</w:t>
      </w:r>
      <w:r w:rsidRPr="008D20C9">
        <w:rPr>
          <w:rFonts w:ascii="Times New Roman" w:eastAsia="宋体" w:hAnsi="Times New Roman" w:cs="Times New Roman"/>
          <w:szCs w:val="21"/>
        </w:rPr>
        <w:t>JJF 1245</w:t>
      </w:r>
      <w:r w:rsidRPr="008D20C9">
        <w:rPr>
          <w:rFonts w:ascii="Times New Roman" w:eastAsia="宋体" w:hAnsi="Times New Roman" w:cs="Times New Roman"/>
          <w:szCs w:val="21"/>
        </w:rPr>
        <w:t>与</w:t>
      </w:r>
      <w:r w:rsidRPr="008D20C9">
        <w:rPr>
          <w:rFonts w:ascii="Times New Roman" w:eastAsia="宋体" w:hAnsi="Times New Roman" w:cs="Times New Roman"/>
          <w:szCs w:val="21"/>
        </w:rPr>
        <w:t>OIML R 46</w:t>
      </w:r>
      <w:r w:rsidRPr="008D20C9">
        <w:rPr>
          <w:rFonts w:ascii="Times New Roman" w:eastAsia="宋体" w:hAnsi="Times New Roman" w:cs="Times New Roman"/>
          <w:szCs w:val="21"/>
        </w:rPr>
        <w:t>的电能表型式评价比较表</w:t>
      </w:r>
      <w:r>
        <w:rPr>
          <w:rFonts w:ascii="Times New Roman" w:eastAsia="宋体" w:hAnsi="Times New Roman" w:cs="Times New Roman"/>
          <w:szCs w:val="21"/>
        </w:rPr>
        <w:t>”</w:t>
      </w:r>
      <w:r>
        <w:rPr>
          <w:rFonts w:ascii="Times New Roman" w:eastAsia="宋体" w:hAnsi="Times New Roman" w:cs="Times New Roman" w:hint="eastAsia"/>
          <w:szCs w:val="21"/>
        </w:rPr>
        <w:t>重新梳理并形成了“</w:t>
      </w:r>
      <w:r w:rsidRPr="007F253F">
        <w:rPr>
          <w:rFonts w:ascii="Times New Roman" w:eastAsia="宋体" w:hAnsi="Times New Roman" w:cs="Times New Roman" w:hint="eastAsia"/>
          <w:szCs w:val="21"/>
        </w:rPr>
        <w:t>OIML R 46 -2012</w:t>
      </w:r>
      <w:r w:rsidRPr="007F253F">
        <w:rPr>
          <w:rFonts w:ascii="Times New Roman" w:eastAsia="宋体" w:hAnsi="Times New Roman" w:cs="Times New Roman" w:hint="eastAsia"/>
          <w:szCs w:val="21"/>
        </w:rPr>
        <w:t>与</w:t>
      </w:r>
      <w:r w:rsidRPr="007F253F">
        <w:rPr>
          <w:rFonts w:ascii="Times New Roman" w:eastAsia="宋体" w:hAnsi="Times New Roman" w:cs="Times New Roman" w:hint="eastAsia"/>
          <w:szCs w:val="21"/>
        </w:rPr>
        <w:t>JJF 1245-2019</w:t>
      </w:r>
      <w:r w:rsidRPr="007F253F">
        <w:rPr>
          <w:rFonts w:ascii="Times New Roman" w:eastAsia="宋体" w:hAnsi="Times New Roman" w:cs="Times New Roman" w:hint="eastAsia"/>
          <w:szCs w:val="21"/>
        </w:rPr>
        <w:t>差异说明</w:t>
      </w:r>
      <w:r>
        <w:rPr>
          <w:rFonts w:ascii="Times New Roman" w:eastAsia="宋体" w:hAnsi="Times New Roman" w:cs="Times New Roman" w:hint="eastAsia"/>
          <w:szCs w:val="21"/>
        </w:rPr>
        <w:t>”，</w:t>
      </w:r>
      <w:r w:rsidR="00481B8D">
        <w:rPr>
          <w:rFonts w:ascii="Times New Roman" w:eastAsia="宋体" w:hAnsi="Times New Roman" w:cs="Times New Roman" w:hint="eastAsia"/>
          <w:szCs w:val="21"/>
        </w:rPr>
        <w:t>以</w:t>
      </w:r>
      <w:r w:rsidR="00481B8D">
        <w:rPr>
          <w:rFonts w:ascii="Times New Roman" w:eastAsia="宋体" w:hAnsi="Times New Roman" w:cs="Times New Roman" w:hint="eastAsia"/>
          <w:szCs w:val="21"/>
        </w:rPr>
        <w:t>ANR</w:t>
      </w:r>
      <w:r w:rsidR="00481B8D">
        <w:rPr>
          <w:rFonts w:ascii="Times New Roman" w:eastAsia="宋体" w:hAnsi="Times New Roman" w:cs="Times New Roman" w:hint="eastAsia"/>
          <w:szCs w:val="21"/>
        </w:rPr>
        <w:t>的使用方进口制造商的视角，以</w:t>
      </w:r>
      <w:r w:rsidR="00481B8D">
        <w:rPr>
          <w:rFonts w:ascii="Times New Roman" w:eastAsia="宋体" w:hAnsi="Times New Roman" w:cs="Times New Roman" w:hint="eastAsia"/>
          <w:szCs w:val="21"/>
        </w:rPr>
        <w:t>OIML R46</w:t>
      </w:r>
      <w:r w:rsidR="00481B8D">
        <w:rPr>
          <w:rFonts w:ascii="Times New Roman" w:eastAsia="宋体" w:hAnsi="Times New Roman" w:cs="Times New Roman" w:hint="eastAsia"/>
          <w:szCs w:val="21"/>
        </w:rPr>
        <w:t>的内容作为比较的参考点，</w:t>
      </w:r>
      <w:r w:rsidR="00B2640B">
        <w:rPr>
          <w:rFonts w:ascii="Times New Roman" w:eastAsia="宋体" w:hAnsi="Times New Roman" w:cs="Times New Roman" w:hint="eastAsia"/>
          <w:szCs w:val="21"/>
        </w:rPr>
        <w:t>给出</w:t>
      </w:r>
      <w:r w:rsidR="00B2640B">
        <w:rPr>
          <w:rFonts w:ascii="Times New Roman" w:eastAsia="宋体" w:hAnsi="Times New Roman" w:cs="Times New Roman" w:hint="eastAsia"/>
          <w:szCs w:val="21"/>
        </w:rPr>
        <w:t>JJF1245</w:t>
      </w:r>
      <w:r w:rsidR="00B2640B">
        <w:rPr>
          <w:rFonts w:ascii="Times New Roman" w:eastAsia="宋体" w:hAnsi="Times New Roman" w:cs="Times New Roman" w:hint="eastAsia"/>
          <w:szCs w:val="21"/>
        </w:rPr>
        <w:t>中与之对应的部分，对技术要求和试验方法不同之处给与标注，并给出详细的情况比较说明；对于</w:t>
      </w:r>
      <w:r w:rsidR="00B2640B">
        <w:rPr>
          <w:rFonts w:ascii="Times New Roman" w:eastAsia="宋体" w:hAnsi="Times New Roman" w:cs="Times New Roman" w:hint="eastAsia"/>
          <w:szCs w:val="21"/>
        </w:rPr>
        <w:t>OIML R46</w:t>
      </w:r>
      <w:r w:rsidR="00B2640B">
        <w:rPr>
          <w:rFonts w:ascii="Times New Roman" w:eastAsia="宋体" w:hAnsi="Times New Roman" w:cs="Times New Roman" w:hint="eastAsia"/>
          <w:szCs w:val="21"/>
        </w:rPr>
        <w:t>未覆盖的部分，则直接给出具体的技术要求。</w:t>
      </w:r>
    </w:p>
    <w:p w:rsidR="00481B8D" w:rsidRDefault="00481B8D" w:rsidP="00457673">
      <w:pPr>
        <w:adjustRightInd w:val="0"/>
        <w:snapToGrid w:val="0"/>
        <w:spacing w:beforeLines="50" w:before="156" w:line="360" w:lineRule="auto"/>
        <w:ind w:firstLineChars="163" w:firstLine="342"/>
        <w:jc w:val="left"/>
        <w:rPr>
          <w:rFonts w:ascii="Times New Roman" w:eastAsia="宋体" w:hAnsi="Times New Roman" w:cs="Times New Roman"/>
          <w:szCs w:val="21"/>
        </w:rPr>
      </w:pPr>
    </w:p>
    <w:p w:rsidR="00B2640B" w:rsidRDefault="00B2640B" w:rsidP="00457673">
      <w:pPr>
        <w:adjustRightInd w:val="0"/>
        <w:snapToGrid w:val="0"/>
        <w:spacing w:beforeLines="50" w:before="156" w:line="360" w:lineRule="auto"/>
        <w:ind w:firstLineChars="163" w:firstLine="342"/>
        <w:jc w:val="left"/>
        <w:rPr>
          <w:rFonts w:ascii="Times New Roman" w:eastAsia="宋体" w:hAnsi="Times New Roman" w:cs="Times New Roman"/>
          <w:szCs w:val="21"/>
        </w:rPr>
      </w:pPr>
    </w:p>
    <w:p w:rsidR="00481B8D" w:rsidRDefault="00481B8D" w:rsidP="00457673">
      <w:pPr>
        <w:adjustRightInd w:val="0"/>
        <w:snapToGrid w:val="0"/>
        <w:spacing w:beforeLines="50" w:before="156" w:line="360" w:lineRule="auto"/>
        <w:ind w:firstLineChars="163" w:firstLine="342"/>
        <w:jc w:val="left"/>
        <w:rPr>
          <w:rFonts w:ascii="Times New Roman" w:eastAsia="宋体" w:hAnsi="Times New Roman" w:cs="Times New Roman"/>
          <w:szCs w:val="21"/>
        </w:rPr>
      </w:pPr>
    </w:p>
    <w:p w:rsidR="00481B8D" w:rsidRPr="007E3AE0" w:rsidRDefault="00481B8D" w:rsidP="00457673">
      <w:pPr>
        <w:adjustRightInd w:val="0"/>
        <w:snapToGrid w:val="0"/>
        <w:spacing w:beforeLines="50" w:before="156" w:line="360" w:lineRule="auto"/>
        <w:ind w:firstLineChars="163" w:firstLine="359"/>
        <w:jc w:val="left"/>
        <w:rPr>
          <w:rFonts w:ascii="Times" w:eastAsia="宋体" w:hAnsi="Times" w:cs="Times New Roman"/>
          <w:sz w:val="22"/>
          <w:szCs w:val="24"/>
        </w:rPr>
      </w:pPr>
    </w:p>
    <w:p w:rsidR="005B4371" w:rsidRPr="007F253F" w:rsidRDefault="005B4371" w:rsidP="00457673">
      <w:pPr>
        <w:adjustRightInd w:val="0"/>
        <w:snapToGrid w:val="0"/>
        <w:spacing w:beforeLines="50" w:before="156" w:line="360" w:lineRule="auto"/>
        <w:ind w:firstLineChars="163" w:firstLine="359"/>
        <w:jc w:val="left"/>
        <w:rPr>
          <w:rFonts w:ascii="Times" w:eastAsia="宋体" w:hAnsi="Times" w:cs="Times New Roman"/>
          <w:sz w:val="22"/>
          <w:szCs w:val="24"/>
        </w:rPr>
      </w:pPr>
    </w:p>
    <w:p w:rsidR="005B4371" w:rsidRDefault="00481B8D" w:rsidP="00481B8D">
      <w:pPr>
        <w:spacing w:line="360" w:lineRule="auto"/>
        <w:jc w:val="right"/>
        <w:rPr>
          <w:rFonts w:ascii="Times" w:eastAsia="宋体" w:hAnsi="Times" w:cs="Times New Roman"/>
          <w:sz w:val="22"/>
          <w:szCs w:val="24"/>
        </w:rPr>
      </w:pPr>
      <w:r>
        <w:rPr>
          <w:rFonts w:ascii="Times" w:eastAsia="宋体" w:hAnsi="Times" w:cs="Times New Roman" w:hint="eastAsia"/>
          <w:sz w:val="22"/>
          <w:szCs w:val="24"/>
        </w:rPr>
        <w:t>浙江省计量科学研究院</w:t>
      </w:r>
    </w:p>
    <w:p w:rsidR="00481B8D" w:rsidRPr="005B4371" w:rsidRDefault="00481B8D" w:rsidP="00481B8D">
      <w:pPr>
        <w:spacing w:line="360" w:lineRule="auto"/>
        <w:jc w:val="right"/>
      </w:pPr>
      <w:r>
        <w:rPr>
          <w:rFonts w:ascii="Times" w:eastAsia="宋体" w:hAnsi="Times" w:cs="Times New Roman" w:hint="eastAsia"/>
          <w:sz w:val="22"/>
          <w:szCs w:val="24"/>
        </w:rPr>
        <w:t>2022</w:t>
      </w:r>
      <w:r>
        <w:rPr>
          <w:rFonts w:ascii="Times" w:eastAsia="宋体" w:hAnsi="Times" w:cs="Times New Roman" w:hint="eastAsia"/>
          <w:sz w:val="22"/>
          <w:szCs w:val="24"/>
        </w:rPr>
        <w:t>年</w:t>
      </w:r>
      <w:r>
        <w:rPr>
          <w:rFonts w:ascii="Times" w:eastAsia="宋体" w:hAnsi="Times" w:cs="Times New Roman" w:hint="eastAsia"/>
          <w:sz w:val="22"/>
          <w:szCs w:val="24"/>
        </w:rPr>
        <w:t>4</w:t>
      </w:r>
      <w:r>
        <w:rPr>
          <w:rFonts w:ascii="Times" w:eastAsia="宋体" w:hAnsi="Times" w:cs="Times New Roman" w:hint="eastAsia"/>
          <w:sz w:val="22"/>
          <w:szCs w:val="24"/>
        </w:rPr>
        <w:t>月</w:t>
      </w:r>
      <w:r>
        <w:rPr>
          <w:rFonts w:ascii="Times" w:eastAsia="宋体" w:hAnsi="Times" w:cs="Times New Roman" w:hint="eastAsia"/>
          <w:sz w:val="22"/>
          <w:szCs w:val="24"/>
        </w:rPr>
        <w:t>4</w:t>
      </w:r>
      <w:r>
        <w:rPr>
          <w:rFonts w:ascii="Times" w:eastAsia="宋体" w:hAnsi="Times" w:cs="Times New Roman" w:hint="eastAsia"/>
          <w:sz w:val="22"/>
          <w:szCs w:val="24"/>
        </w:rPr>
        <w:t>日</w:t>
      </w:r>
    </w:p>
    <w:sectPr w:rsidR="00481B8D" w:rsidRPr="005B4371" w:rsidSect="00E34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8D9" w:rsidRDefault="00B878D9" w:rsidP="00177BB9">
      <w:r>
        <w:separator/>
      </w:r>
    </w:p>
  </w:endnote>
  <w:endnote w:type="continuationSeparator" w:id="0">
    <w:p w:rsidR="00B878D9" w:rsidRDefault="00B878D9" w:rsidP="0017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mp;quo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8D9" w:rsidRDefault="00B878D9" w:rsidP="00177BB9">
      <w:r>
        <w:separator/>
      </w:r>
    </w:p>
  </w:footnote>
  <w:footnote w:type="continuationSeparator" w:id="0">
    <w:p w:rsidR="00B878D9" w:rsidRDefault="00B878D9" w:rsidP="00177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20725"/>
    <w:multiLevelType w:val="hybridMultilevel"/>
    <w:tmpl w:val="AD368DC6"/>
    <w:lvl w:ilvl="0" w:tplc="231C6B74">
      <w:start w:val="1"/>
      <w:numFmt w:val="decimal"/>
      <w:lvlText w:val="(%1)"/>
      <w:lvlJc w:val="left"/>
      <w:pPr>
        <w:ind w:left="780" w:hanging="360"/>
      </w:pPr>
      <w:rPr>
        <w:rFonts w:ascii="&amp;quot" w:eastAsiaTheme="minorEastAsia" w:hAnsi="&amp;quot" w:cstheme="minorBid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0BC31F5"/>
    <w:multiLevelType w:val="hybridMultilevel"/>
    <w:tmpl w:val="991A2754"/>
    <w:lvl w:ilvl="0" w:tplc="AFA4CE0A">
      <w:start w:val="1"/>
      <w:numFmt w:val="japaneseCounting"/>
      <w:lvlText w:val="%1、"/>
      <w:lvlJc w:val="left"/>
      <w:pPr>
        <w:tabs>
          <w:tab w:val="num" w:pos="720"/>
        </w:tabs>
        <w:ind w:left="720" w:hanging="720"/>
      </w:pPr>
      <w:rPr>
        <w:rFonts w:hint="default"/>
      </w:rPr>
    </w:lvl>
    <w:lvl w:ilvl="1" w:tplc="09F09BF0">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892"/>
    <w:rsid w:val="0016243E"/>
    <w:rsid w:val="0016554F"/>
    <w:rsid w:val="00177BB9"/>
    <w:rsid w:val="00213392"/>
    <w:rsid w:val="00231B1A"/>
    <w:rsid w:val="00273851"/>
    <w:rsid w:val="002C430B"/>
    <w:rsid w:val="002E3F56"/>
    <w:rsid w:val="00363AD2"/>
    <w:rsid w:val="00375766"/>
    <w:rsid w:val="003A456E"/>
    <w:rsid w:val="003B3B69"/>
    <w:rsid w:val="003E5960"/>
    <w:rsid w:val="003E71F7"/>
    <w:rsid w:val="003F5689"/>
    <w:rsid w:val="00410B3F"/>
    <w:rsid w:val="0041231B"/>
    <w:rsid w:val="004151DF"/>
    <w:rsid w:val="00457673"/>
    <w:rsid w:val="00457EAC"/>
    <w:rsid w:val="00481B8D"/>
    <w:rsid w:val="00482346"/>
    <w:rsid w:val="00590596"/>
    <w:rsid w:val="005B4371"/>
    <w:rsid w:val="006400BA"/>
    <w:rsid w:val="006C600E"/>
    <w:rsid w:val="00726CD5"/>
    <w:rsid w:val="0074394D"/>
    <w:rsid w:val="00743AF4"/>
    <w:rsid w:val="007A1AFC"/>
    <w:rsid w:val="007C0B03"/>
    <w:rsid w:val="007E3AE0"/>
    <w:rsid w:val="007F253F"/>
    <w:rsid w:val="00817889"/>
    <w:rsid w:val="00822E01"/>
    <w:rsid w:val="008A548A"/>
    <w:rsid w:val="008D20C9"/>
    <w:rsid w:val="009473C5"/>
    <w:rsid w:val="00A450B4"/>
    <w:rsid w:val="00A53D39"/>
    <w:rsid w:val="00AC4EC5"/>
    <w:rsid w:val="00AD42DB"/>
    <w:rsid w:val="00AE5162"/>
    <w:rsid w:val="00AE5AD2"/>
    <w:rsid w:val="00B06F64"/>
    <w:rsid w:val="00B2640B"/>
    <w:rsid w:val="00B410E3"/>
    <w:rsid w:val="00B878D9"/>
    <w:rsid w:val="00BA557C"/>
    <w:rsid w:val="00BB3BD9"/>
    <w:rsid w:val="00C600C9"/>
    <w:rsid w:val="00CC61CB"/>
    <w:rsid w:val="00CF56B4"/>
    <w:rsid w:val="00D72237"/>
    <w:rsid w:val="00D73C05"/>
    <w:rsid w:val="00DD5892"/>
    <w:rsid w:val="00E21FD0"/>
    <w:rsid w:val="00E34EA2"/>
    <w:rsid w:val="00EC032D"/>
    <w:rsid w:val="00F22163"/>
    <w:rsid w:val="00F36CB9"/>
    <w:rsid w:val="00F7039C"/>
    <w:rsid w:val="00F84395"/>
    <w:rsid w:val="00F87DD0"/>
    <w:rsid w:val="00F91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D1CE2"/>
  <w15:docId w15:val="{26B0E08E-AB3E-4953-BBDD-6BC68195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E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4371"/>
    <w:pPr>
      <w:ind w:firstLineChars="200" w:firstLine="420"/>
    </w:pPr>
  </w:style>
  <w:style w:type="character" w:customStyle="1" w:styleId="fontstyle01">
    <w:name w:val="fontstyle01"/>
    <w:basedOn w:val="a0"/>
    <w:rsid w:val="00F87DD0"/>
    <w:rPr>
      <w:rFonts w:ascii="ArialMT" w:hAnsi="ArialMT" w:hint="default"/>
      <w:b w:val="0"/>
      <w:bCs w:val="0"/>
      <w:i w:val="0"/>
      <w:iCs w:val="0"/>
      <w:color w:val="242021"/>
      <w:sz w:val="22"/>
      <w:szCs w:val="22"/>
    </w:rPr>
  </w:style>
  <w:style w:type="character" w:customStyle="1" w:styleId="Char">
    <w:name w:val="大纲正文样式 Char"/>
    <w:basedOn w:val="a0"/>
    <w:link w:val="a4"/>
    <w:qFormat/>
    <w:rsid w:val="00273851"/>
    <w:rPr>
      <w:color w:val="000000"/>
      <w:sz w:val="24"/>
      <w:szCs w:val="24"/>
    </w:rPr>
  </w:style>
  <w:style w:type="paragraph" w:customStyle="1" w:styleId="a4">
    <w:name w:val="大纲正文样式"/>
    <w:basedOn w:val="a"/>
    <w:link w:val="Char"/>
    <w:qFormat/>
    <w:rsid w:val="00273851"/>
    <w:pPr>
      <w:tabs>
        <w:tab w:val="left" w:pos="540"/>
      </w:tabs>
      <w:spacing w:line="300" w:lineRule="auto"/>
      <w:ind w:firstLineChars="200" w:firstLine="200"/>
    </w:pPr>
    <w:rPr>
      <w:color w:val="000000"/>
      <w:sz w:val="24"/>
      <w:szCs w:val="24"/>
    </w:rPr>
  </w:style>
  <w:style w:type="table" w:styleId="a5">
    <w:name w:val="Table Grid"/>
    <w:basedOn w:val="a1"/>
    <w:uiPriority w:val="59"/>
    <w:rsid w:val="00457EAC"/>
    <w:rPr>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77BB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77BB9"/>
    <w:rPr>
      <w:sz w:val="18"/>
      <w:szCs w:val="18"/>
    </w:rPr>
  </w:style>
  <w:style w:type="paragraph" w:styleId="a8">
    <w:name w:val="footer"/>
    <w:basedOn w:val="a"/>
    <w:link w:val="a9"/>
    <w:uiPriority w:val="99"/>
    <w:unhideWhenUsed/>
    <w:rsid w:val="00177BB9"/>
    <w:pPr>
      <w:tabs>
        <w:tab w:val="center" w:pos="4153"/>
        <w:tab w:val="right" w:pos="8306"/>
      </w:tabs>
      <w:snapToGrid w:val="0"/>
      <w:jc w:val="left"/>
    </w:pPr>
    <w:rPr>
      <w:sz w:val="18"/>
      <w:szCs w:val="18"/>
    </w:rPr>
  </w:style>
  <w:style w:type="character" w:customStyle="1" w:styleId="a9">
    <w:name w:val="页脚 字符"/>
    <w:basedOn w:val="a0"/>
    <w:link w:val="a8"/>
    <w:uiPriority w:val="99"/>
    <w:rsid w:val="00177B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1109</Words>
  <Characters>6323</Characters>
  <Application>Microsoft Office Word</Application>
  <DocSecurity>0</DocSecurity>
  <Lines>52</Lines>
  <Paragraphs>14</Paragraphs>
  <ScaleCrop>false</ScaleCrop>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OIML证书试验附加要求 OIML R46（有功电能表）编制说明</dc:title>
  <dc:subject/>
  <dc:creator>ZhengJz</dc:creator>
  <cp:keywords/>
  <dc:description/>
  <cp:lastModifiedBy>李 晓萌</cp:lastModifiedBy>
  <cp:revision>3</cp:revision>
  <dcterms:created xsi:type="dcterms:W3CDTF">2022-04-06T00:28:00Z</dcterms:created>
  <dcterms:modified xsi:type="dcterms:W3CDTF">2022-04-06T00:30:00Z</dcterms:modified>
</cp:coreProperties>
</file>